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BB440" w14:textId="282C5B04" w:rsidR="002011F9" w:rsidRPr="002011F9" w:rsidRDefault="000D7262" w:rsidP="002011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2011F9" w:rsidRPr="002011F9">
        <w:rPr>
          <w:b/>
          <w:noProof/>
          <w:sz w:val="24"/>
        </w:rPr>
        <w:t>3GPP TSG-RAN WG4 Meeting # 101-</w:t>
      </w:r>
      <w:r w:rsidR="00695968">
        <w:rPr>
          <w:b/>
          <w:noProof/>
          <w:sz w:val="24"/>
        </w:rPr>
        <w:t>bis-</w:t>
      </w:r>
      <w:r w:rsidR="002011F9" w:rsidRPr="002011F9">
        <w:rPr>
          <w:b/>
          <w:noProof/>
          <w:sz w:val="24"/>
        </w:rPr>
        <w:t>e</w:t>
      </w:r>
      <w:r w:rsidR="002011F9" w:rsidRPr="002011F9">
        <w:rPr>
          <w:b/>
          <w:noProof/>
          <w:sz w:val="24"/>
        </w:rPr>
        <w:tab/>
      </w:r>
      <w:r w:rsidR="002011F9" w:rsidRPr="002011F9">
        <w:rPr>
          <w:b/>
          <w:noProof/>
          <w:sz w:val="24"/>
        </w:rPr>
        <w:tab/>
      </w:r>
      <w:r w:rsidR="002011F9" w:rsidRPr="002011F9">
        <w:rPr>
          <w:b/>
          <w:noProof/>
          <w:sz w:val="24"/>
        </w:rPr>
        <w:tab/>
      </w:r>
      <w:r w:rsidR="002011F9" w:rsidRPr="002011F9">
        <w:rPr>
          <w:b/>
          <w:noProof/>
          <w:sz w:val="24"/>
        </w:rPr>
        <w:tab/>
      </w:r>
      <w:r w:rsidR="002011F9" w:rsidRPr="002011F9">
        <w:rPr>
          <w:b/>
          <w:noProof/>
          <w:sz w:val="24"/>
        </w:rPr>
        <w:tab/>
      </w:r>
      <w:r w:rsidR="008935A5" w:rsidRPr="008935A5">
        <w:rPr>
          <w:b/>
          <w:noProof/>
          <w:sz w:val="24"/>
        </w:rPr>
        <w:t>R4-2201707</w:t>
      </w:r>
    </w:p>
    <w:p w14:paraId="501C60F4" w14:textId="166B7E40" w:rsidR="00581192" w:rsidRPr="006B30DF" w:rsidRDefault="002011F9" w:rsidP="002011F9">
      <w:pPr>
        <w:pStyle w:val="CRCoverPage"/>
        <w:outlineLvl w:val="0"/>
        <w:rPr>
          <w:b/>
          <w:noProof/>
          <w:sz w:val="24"/>
          <w:lang w:val="en-US"/>
        </w:rPr>
      </w:pPr>
      <w:r w:rsidRPr="002011F9">
        <w:rPr>
          <w:b/>
          <w:noProof/>
          <w:sz w:val="24"/>
        </w:rPr>
        <w:t>Electronic Meeting, 1</w:t>
      </w:r>
      <w:r w:rsidR="00695968">
        <w:rPr>
          <w:b/>
          <w:noProof/>
          <w:sz w:val="24"/>
        </w:rPr>
        <w:t>7</w:t>
      </w:r>
      <w:r w:rsidR="00695968" w:rsidRPr="00695968">
        <w:rPr>
          <w:b/>
          <w:noProof/>
          <w:sz w:val="24"/>
          <w:vertAlign w:val="superscript"/>
        </w:rPr>
        <w:t>th</w:t>
      </w:r>
      <w:r w:rsidR="00695968">
        <w:rPr>
          <w:b/>
          <w:noProof/>
          <w:sz w:val="24"/>
        </w:rPr>
        <w:t xml:space="preserve"> </w:t>
      </w:r>
      <w:r w:rsidRPr="002011F9">
        <w:rPr>
          <w:b/>
          <w:noProof/>
          <w:sz w:val="24"/>
        </w:rPr>
        <w:t xml:space="preserve"> – </w:t>
      </w:r>
      <w:r w:rsidR="00695968">
        <w:rPr>
          <w:b/>
          <w:noProof/>
          <w:sz w:val="24"/>
        </w:rPr>
        <w:t>25</w:t>
      </w:r>
      <w:r w:rsidRPr="00695968">
        <w:rPr>
          <w:b/>
          <w:noProof/>
          <w:sz w:val="24"/>
          <w:vertAlign w:val="superscript"/>
        </w:rPr>
        <w:t>th</w:t>
      </w:r>
      <w:r w:rsidR="00695968">
        <w:rPr>
          <w:b/>
          <w:noProof/>
          <w:sz w:val="24"/>
        </w:rPr>
        <w:t xml:space="preserve"> </w:t>
      </w:r>
      <w:r w:rsidRPr="002011F9">
        <w:rPr>
          <w:b/>
          <w:noProof/>
          <w:sz w:val="24"/>
        </w:rPr>
        <w:t xml:space="preserve"> </w:t>
      </w:r>
      <w:r w:rsidR="00695968">
        <w:rPr>
          <w:b/>
          <w:noProof/>
          <w:sz w:val="24"/>
        </w:rPr>
        <w:t>Jan</w:t>
      </w:r>
      <w:r w:rsidRPr="002011F9">
        <w:rPr>
          <w:b/>
          <w:noProof/>
          <w:sz w:val="24"/>
        </w:rPr>
        <w:t>, 202</w:t>
      </w:r>
      <w:r w:rsidR="00695968">
        <w:rPr>
          <w:b/>
          <w:noProof/>
          <w:sz w:val="24"/>
        </w:rPr>
        <w:t>2</w:t>
      </w:r>
      <w:r w:rsidRPr="002011F9">
        <w:rPr>
          <w:b/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18C1B177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CD58FD">
        <w:rPr>
          <w:rFonts w:cs="Arial" w:hint="eastAsia"/>
          <w:sz w:val="22"/>
          <w:szCs w:val="22"/>
          <w:lang w:val="en-US" w:eastAsia="zh-CN"/>
        </w:rPr>
        <w:t>LS</w:t>
      </w:r>
      <w:r w:rsidR="00CD58FD">
        <w:rPr>
          <w:rFonts w:cs="Arial"/>
          <w:sz w:val="22"/>
          <w:szCs w:val="22"/>
          <w:lang w:val="en-US" w:eastAsia="zh-CN"/>
        </w:rPr>
        <w:t xml:space="preserve"> </w:t>
      </w:r>
      <w:r w:rsidR="001F6E6B">
        <w:rPr>
          <w:rFonts w:cs="Arial"/>
          <w:sz w:val="22"/>
          <w:szCs w:val="22"/>
          <w:lang w:val="en-US" w:eastAsia="zh-CN"/>
        </w:rPr>
        <w:t xml:space="preserve">reply </w:t>
      </w:r>
      <w:proofErr w:type="gramStart"/>
      <w:r w:rsidR="001F4B62">
        <w:rPr>
          <w:rFonts w:cs="Arial"/>
          <w:sz w:val="22"/>
          <w:szCs w:val="22"/>
          <w:lang w:val="en-US"/>
        </w:rPr>
        <w:t>O</w:t>
      </w:r>
      <w:r w:rsidR="001F4B62" w:rsidRPr="001F4B62">
        <w:rPr>
          <w:rFonts w:cs="Arial"/>
          <w:sz w:val="22"/>
          <w:szCs w:val="22"/>
          <w:lang w:val="en-US"/>
        </w:rPr>
        <w:t>n</w:t>
      </w:r>
      <w:proofErr w:type="gramEnd"/>
      <w:r w:rsidR="001F4B62" w:rsidRPr="001F4B62">
        <w:rPr>
          <w:rFonts w:cs="Arial"/>
          <w:sz w:val="22"/>
          <w:szCs w:val="22"/>
          <w:lang w:val="en-US"/>
        </w:rPr>
        <w:t xml:space="preserve"> </w:t>
      </w:r>
      <w:r w:rsidR="00662B12">
        <w:rPr>
          <w:rFonts w:cs="Arial"/>
          <w:sz w:val="22"/>
          <w:szCs w:val="22"/>
          <w:lang w:val="en-US"/>
        </w:rPr>
        <w:t xml:space="preserve">maximum duration of </w:t>
      </w:r>
      <w:r w:rsidR="001F4B62" w:rsidRPr="001F4B62">
        <w:rPr>
          <w:rFonts w:cs="Arial"/>
          <w:sz w:val="22"/>
          <w:szCs w:val="22"/>
          <w:lang w:val="en-US"/>
        </w:rPr>
        <w:t>phase continuity and power consistency for PUCCH and PUSCH repetition</w:t>
      </w:r>
    </w:p>
    <w:p w14:paraId="2D72A4F2" w14:textId="39238343" w:rsidR="00FD2D4A" w:rsidRPr="00B563D1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8935A5">
        <w:rPr>
          <w:rFonts w:cs="Arial"/>
          <w:sz w:val="22"/>
          <w:szCs w:val="22"/>
          <w:lang w:val="en-US" w:eastAsia="zh-CN"/>
        </w:rPr>
        <w:t>6</w:t>
      </w:r>
      <w:r w:rsidR="00C01478">
        <w:rPr>
          <w:rFonts w:cs="Arial"/>
          <w:sz w:val="22"/>
          <w:szCs w:val="22"/>
          <w:lang w:val="en-US"/>
        </w:rPr>
        <w:t>.18.</w:t>
      </w:r>
      <w:r w:rsidR="00ED7E6F">
        <w:rPr>
          <w:rFonts w:cs="Arial"/>
          <w:sz w:val="22"/>
          <w:szCs w:val="22"/>
          <w:lang w:val="en-US"/>
        </w:rPr>
        <w:t>2.3.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E9F939F" w14:textId="78C3DE9C" w:rsidR="00173AE9" w:rsidRDefault="13631235" w:rsidP="00306A97">
      <w:r>
        <w:t>There is a</w:t>
      </w:r>
      <w:r w:rsidR="51E3E0A6">
        <w:t>n</w:t>
      </w:r>
      <w:r>
        <w:t xml:space="preserve"> LS from RAN1 asking </w:t>
      </w:r>
      <w:r w:rsidR="1F45185D">
        <w:t xml:space="preserve">about </w:t>
      </w:r>
      <w:r>
        <w:t xml:space="preserve">the maximum duration </w:t>
      </w:r>
      <w:r w:rsidR="40DED827">
        <w:t>over which phase continuity can be maintained</w:t>
      </w:r>
      <w:r w:rsidR="00FA0FEC">
        <w:t xml:space="preserve"> </w:t>
      </w:r>
      <w:r>
        <w:t>[2].</w:t>
      </w:r>
    </w:p>
    <w:p w14:paraId="5AF304C8" w14:textId="1D582DEA" w:rsidR="00306A97" w:rsidRPr="0028606B" w:rsidRDefault="13631235" w:rsidP="00306A97">
      <w:pPr>
        <w:rPr>
          <w:lang w:val="en-US" w:eastAsia="zh-CN"/>
        </w:rPr>
      </w:pPr>
      <w:r>
        <w:t>In this paper, we present our view on the LS questions</w:t>
      </w:r>
      <w:r w:rsidR="00CF625D">
        <w:t xml:space="preserve">, </w:t>
      </w:r>
      <w:r w:rsidR="00CF625D">
        <w:rPr>
          <w:lang w:val="en-US"/>
        </w:rPr>
        <w:t>including how to set the maximum duration</w:t>
      </w:r>
      <w:r>
        <w:t>.</w:t>
      </w:r>
    </w:p>
    <w:p w14:paraId="71FA39DB" w14:textId="09ACAA7A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14B002" w14:textId="1ACAA30B" w:rsidR="002F3B42" w:rsidRDefault="002F3B42" w:rsidP="002F3B42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the </w:t>
      </w:r>
      <w:r w:rsidR="00047D4D">
        <w:rPr>
          <w:lang w:val="en-US"/>
        </w:rPr>
        <w:t xml:space="preserve">options of the maximum duration </w:t>
      </w:r>
      <w:r w:rsidR="006E2289">
        <w:rPr>
          <w:lang w:val="en-US"/>
        </w:rPr>
        <w:t xml:space="preserve">are </w:t>
      </w:r>
      <w:r w:rsidR="00047D4D">
        <w:rPr>
          <w:lang w:val="en-US"/>
        </w:rPr>
        <w:t>listed below and it is</w:t>
      </w:r>
      <w:r w:rsidR="00F1725C">
        <w:rPr>
          <w:lang w:val="en-US"/>
        </w:rPr>
        <w:t xml:space="preserve"> worthwhile to </w:t>
      </w:r>
      <w:r w:rsidR="006613B2">
        <w:rPr>
          <w:lang w:val="en-US"/>
        </w:rPr>
        <w:t>discuss the factor</w:t>
      </w:r>
      <w:r w:rsidR="006E2289">
        <w:rPr>
          <w:lang w:val="en-US"/>
        </w:rPr>
        <w:t>s</w:t>
      </w:r>
      <w:r w:rsidR="006613B2">
        <w:rPr>
          <w:lang w:val="en-US"/>
        </w:rPr>
        <w:t xml:space="preserve"> </w:t>
      </w:r>
      <w:r w:rsidR="006E2289">
        <w:rPr>
          <w:lang w:val="en-US"/>
        </w:rPr>
        <w:t xml:space="preserve">that </w:t>
      </w:r>
      <w:r w:rsidR="00C22829">
        <w:rPr>
          <w:lang w:val="en-US"/>
        </w:rPr>
        <w:t>impact the maximum duration first</w:t>
      </w:r>
      <w:r w:rsidR="006E2289">
        <w:rPr>
          <w:lang w:val="en-US"/>
        </w:rPr>
        <w:t>,</w:t>
      </w:r>
      <w:r w:rsidR="0052374F">
        <w:rPr>
          <w:lang w:val="en-US"/>
        </w:rPr>
        <w:t xml:space="preserve"> and then </w:t>
      </w:r>
      <w:r w:rsidR="00EA0090">
        <w:rPr>
          <w:lang w:val="en-US"/>
        </w:rPr>
        <w:t>discuss the length of the maximum time window.</w:t>
      </w:r>
    </w:p>
    <w:p w14:paraId="6754504B" w14:textId="77777777" w:rsidR="007A1718" w:rsidRPr="007A1718" w:rsidRDefault="007A1718" w:rsidP="007A1718">
      <w:pPr>
        <w:overflowPunct w:val="0"/>
        <w:autoSpaceDE w:val="0"/>
        <w:autoSpaceDN w:val="0"/>
        <w:adjustRightInd w:val="0"/>
        <w:ind w:left="420"/>
        <w:textAlignment w:val="baseline"/>
        <w:rPr>
          <w:lang w:eastAsia="ko-KR"/>
        </w:rPr>
      </w:pPr>
      <w:r w:rsidRPr="007A1718">
        <w:rPr>
          <w:b/>
          <w:lang w:eastAsia="ko-KR"/>
        </w:rPr>
        <w:t>Agreement:</w:t>
      </w:r>
      <w:r w:rsidRPr="007A1718">
        <w:rPr>
          <w:lang w:eastAsia="ko-KR"/>
        </w:rPr>
        <w:t xml:space="preserve"> </w:t>
      </w:r>
      <w:r w:rsidRPr="007A1718">
        <w:rPr>
          <w:rFonts w:eastAsia="Malgun Gothic"/>
          <w:lang w:val="en-US" w:eastAsia="ko-KR"/>
        </w:rPr>
        <w:t xml:space="preserve">For issue 1-5-1 in WF </w:t>
      </w:r>
      <w:hyperlink r:id="rId11" w:history="1">
        <w:r w:rsidRPr="007A1718">
          <w:rPr>
            <w:rFonts w:eastAsia="Malgun Gothic"/>
            <w:color w:val="0000FF"/>
            <w:u w:val="single"/>
            <w:lang w:val="en-US" w:eastAsia="ko-KR"/>
          </w:rPr>
          <w:t>R4-2120003</w:t>
        </w:r>
      </w:hyperlink>
      <w:r w:rsidRPr="007A1718">
        <w:rPr>
          <w:rFonts w:eastAsia="Malgun Gothic"/>
          <w:lang w:val="en-US" w:eastAsia="ko-KR"/>
        </w:rPr>
        <w:t>, use below WF instead</w:t>
      </w:r>
    </w:p>
    <w:p w14:paraId="289929A2" w14:textId="77777777" w:rsidR="007A1718" w:rsidRPr="007A1718" w:rsidRDefault="007A1718" w:rsidP="00037D4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840"/>
        <w:textAlignment w:val="baseline"/>
        <w:rPr>
          <w:rFonts w:eastAsia="Malgun Gothic"/>
          <w:szCs w:val="24"/>
          <w:lang w:val="en-US" w:eastAsia="zh-CN"/>
        </w:rPr>
      </w:pPr>
      <w:r w:rsidRPr="007A1718">
        <w:rPr>
          <w:rFonts w:eastAsia="Malgun Gothic"/>
          <w:szCs w:val="24"/>
          <w:lang w:val="en-US" w:eastAsia="zh-CN"/>
        </w:rPr>
        <w:t>Issue 1-5-1: What factors determine the maximum duration</w:t>
      </w:r>
    </w:p>
    <w:p w14:paraId="16DF0445" w14:textId="77777777" w:rsidR="007A1718" w:rsidRPr="007A1718" w:rsidRDefault="007A1718" w:rsidP="00037D49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20"/>
        <w:ind w:left="1260"/>
        <w:textAlignment w:val="baseline"/>
        <w:rPr>
          <w:rFonts w:eastAsia="Malgun Gothic"/>
          <w:szCs w:val="24"/>
          <w:lang w:val="sv-SE" w:eastAsia="zh-CN"/>
        </w:rPr>
      </w:pPr>
      <w:r w:rsidRPr="007A1718">
        <w:rPr>
          <w:rFonts w:eastAsia="Malgun Gothic"/>
          <w:szCs w:val="24"/>
          <w:lang w:val="en-US" w:eastAsia="zh-CN"/>
        </w:rPr>
        <w:t>WF recommendation:</w:t>
      </w:r>
    </w:p>
    <w:p w14:paraId="04B38B6F" w14:textId="77777777" w:rsidR="007A1718" w:rsidRPr="007A1718" w:rsidRDefault="007A1718" w:rsidP="00037D49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120"/>
        <w:ind w:left="1680"/>
        <w:textAlignment w:val="baseline"/>
        <w:rPr>
          <w:rFonts w:eastAsia="Malgun Gothic"/>
          <w:szCs w:val="24"/>
          <w:lang w:val="en-US" w:eastAsia="zh-CN"/>
        </w:rPr>
      </w:pPr>
      <w:r w:rsidRPr="007A1718">
        <w:rPr>
          <w:rFonts w:eastAsia="Malgun Gothic"/>
          <w:szCs w:val="24"/>
          <w:lang w:val="en-US" w:eastAsia="zh-CN"/>
        </w:rPr>
        <w:t>Option 1: The maximum time the UE not adjusting its frequency/time</w:t>
      </w:r>
    </w:p>
    <w:p w14:paraId="76F8D5EC" w14:textId="77777777" w:rsidR="007A1718" w:rsidRPr="007A1718" w:rsidRDefault="007A1718" w:rsidP="00037D49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120"/>
        <w:ind w:left="1680"/>
        <w:textAlignment w:val="baseline"/>
        <w:rPr>
          <w:rFonts w:eastAsia="Malgun Gothic"/>
          <w:szCs w:val="24"/>
          <w:lang w:val="en-US" w:eastAsia="zh-CN"/>
        </w:rPr>
      </w:pPr>
      <w:r w:rsidRPr="007A1718">
        <w:rPr>
          <w:rFonts w:eastAsia="Malgun Gothic"/>
          <w:szCs w:val="24"/>
          <w:lang w:val="en-US" w:eastAsia="zh-CN"/>
        </w:rPr>
        <w:t>Option 2: Phase and power tolerance within the duration</w:t>
      </w:r>
    </w:p>
    <w:p w14:paraId="4FCC7F31" w14:textId="77777777" w:rsidR="00AF45CD" w:rsidRDefault="00AF45CD" w:rsidP="00996ECC">
      <w:pPr>
        <w:rPr>
          <w:lang w:val="en-US"/>
        </w:rPr>
      </w:pPr>
    </w:p>
    <w:p w14:paraId="73FFA75C" w14:textId="5B0E01CA" w:rsidR="00EA0090" w:rsidRDefault="00A27B8A" w:rsidP="00996ECC">
      <w:pPr>
        <w:rPr>
          <w:lang w:val="en-US"/>
        </w:rPr>
      </w:pPr>
      <w:r>
        <w:rPr>
          <w:lang w:val="en-US"/>
        </w:rPr>
        <w:t xml:space="preserve">In </w:t>
      </w:r>
      <w:r w:rsidR="001F1638">
        <w:rPr>
          <w:lang w:val="en-US"/>
        </w:rPr>
        <w:t xml:space="preserve">previous RAN4 meeting, there is concern on the temperature change during the maximum duration. </w:t>
      </w:r>
      <w:r w:rsidR="00314D9A">
        <w:rPr>
          <w:lang w:val="en-US"/>
        </w:rPr>
        <w:t>The reason</w:t>
      </w:r>
      <w:r w:rsidR="001F1638">
        <w:rPr>
          <w:lang w:val="en-US"/>
        </w:rPr>
        <w:t xml:space="preserve"> </w:t>
      </w:r>
      <w:r w:rsidR="00A726E1">
        <w:rPr>
          <w:lang w:val="en-US"/>
        </w:rPr>
        <w:t>is that</w:t>
      </w:r>
      <w:r w:rsidR="00F11FAC">
        <w:rPr>
          <w:lang w:val="en-US"/>
        </w:rPr>
        <w:t xml:space="preserve"> </w:t>
      </w:r>
      <w:r w:rsidR="00814AC6">
        <w:rPr>
          <w:lang w:val="en-US"/>
        </w:rPr>
        <w:t xml:space="preserve">when </w:t>
      </w:r>
      <w:r w:rsidR="009F0FA4">
        <w:rPr>
          <w:lang w:val="en-US"/>
        </w:rPr>
        <w:t>the temperature change</w:t>
      </w:r>
      <w:r w:rsidR="00814AC6">
        <w:rPr>
          <w:lang w:val="en-US"/>
        </w:rPr>
        <w:t>s</w:t>
      </w:r>
      <w:r w:rsidR="006038EA">
        <w:rPr>
          <w:lang w:val="en-US"/>
        </w:rPr>
        <w:t xml:space="preserve"> </w:t>
      </w:r>
      <w:r w:rsidR="00814AC6">
        <w:rPr>
          <w:lang w:val="en-US"/>
        </w:rPr>
        <w:t xml:space="preserve">and </w:t>
      </w:r>
      <w:r w:rsidR="009F0FA4">
        <w:rPr>
          <w:lang w:val="en-US"/>
        </w:rPr>
        <w:t xml:space="preserve">UE may make gain compensation </w:t>
      </w:r>
      <w:r w:rsidR="00814AC6">
        <w:rPr>
          <w:lang w:val="en-US"/>
        </w:rPr>
        <w:t xml:space="preserve">for TX chain gain </w:t>
      </w:r>
      <w:r w:rsidR="009F0FA4">
        <w:rPr>
          <w:lang w:val="en-US"/>
        </w:rPr>
        <w:t>to maintain the output power.</w:t>
      </w:r>
      <w:r w:rsidR="00E06E4B">
        <w:rPr>
          <w:lang w:val="en-US"/>
        </w:rPr>
        <w:t xml:space="preserve"> </w:t>
      </w:r>
      <w:r w:rsidR="00947FC2">
        <w:rPr>
          <w:lang w:val="en-US"/>
        </w:rPr>
        <w:t>In</w:t>
      </w:r>
      <w:r w:rsidR="006E2289">
        <w:rPr>
          <w:lang w:val="en-US"/>
        </w:rPr>
        <w:t xml:space="preserve"> </w:t>
      </w:r>
      <w:r w:rsidR="00814AC6">
        <w:rPr>
          <w:lang w:val="en-US"/>
        </w:rPr>
        <w:fldChar w:fldCharType="begin"/>
      </w:r>
      <w:r w:rsidR="00814AC6">
        <w:rPr>
          <w:lang w:val="en-US"/>
        </w:rPr>
        <w:instrText xml:space="preserve"> REF _Ref89791963 \r \h </w:instrText>
      </w:r>
      <w:r w:rsidR="00814AC6">
        <w:rPr>
          <w:lang w:val="en-US"/>
        </w:rPr>
      </w:r>
      <w:r w:rsidR="00814AC6">
        <w:rPr>
          <w:lang w:val="en-US"/>
        </w:rPr>
        <w:fldChar w:fldCharType="separate"/>
      </w:r>
      <w:r w:rsidR="00814AC6">
        <w:rPr>
          <w:lang w:val="en-US"/>
        </w:rPr>
        <w:t>[3]</w:t>
      </w:r>
      <w:r w:rsidR="00814AC6">
        <w:rPr>
          <w:lang w:val="en-US"/>
        </w:rPr>
        <w:fldChar w:fldCharType="end"/>
      </w:r>
      <w:r w:rsidR="00947FC2">
        <w:rPr>
          <w:lang w:val="en-US"/>
        </w:rPr>
        <w:t>, the temperature change in smartphone</w:t>
      </w:r>
      <w:r w:rsidR="006E2289">
        <w:rPr>
          <w:lang w:val="en-US"/>
        </w:rPr>
        <w:t>s</w:t>
      </w:r>
      <w:r w:rsidR="00947FC2">
        <w:rPr>
          <w:lang w:val="en-US"/>
        </w:rPr>
        <w:t xml:space="preserve"> is investigated in detail and the temperature change is seen when heat is accumulated in minutes. </w:t>
      </w:r>
      <w:r w:rsidR="00D212A7">
        <w:rPr>
          <w:lang w:val="en-US"/>
        </w:rPr>
        <w:t>I</w:t>
      </w:r>
      <w:r w:rsidR="001013BD">
        <w:rPr>
          <w:lang w:val="en-US"/>
        </w:rPr>
        <w:t xml:space="preserve">f the maximum duration in context is less than 1 second, the temperature will change </w:t>
      </w:r>
      <w:r w:rsidR="005B05AE">
        <w:rPr>
          <w:lang w:val="en-US"/>
        </w:rPr>
        <w:t>little</w:t>
      </w:r>
      <w:r w:rsidR="001013BD">
        <w:rPr>
          <w:lang w:val="en-US"/>
        </w:rPr>
        <w:t xml:space="preserve">. </w:t>
      </w:r>
      <w:r w:rsidR="00D212A7">
        <w:rPr>
          <w:lang w:val="en-US"/>
        </w:rPr>
        <w:t xml:space="preserve">In previous LS reply, </w:t>
      </w:r>
      <w:r w:rsidR="00E729D4">
        <w:rPr>
          <w:lang w:val="en-US"/>
        </w:rPr>
        <w:t>it is agreed that duration of more than</w:t>
      </w:r>
      <w:r w:rsidR="000B571A">
        <w:rPr>
          <w:lang w:val="en-US"/>
        </w:rPr>
        <w:t xml:space="preserve"> 32 time slots will be not discussed in RAN4 so </w:t>
      </w:r>
      <w:r w:rsidR="00CA3703">
        <w:rPr>
          <w:lang w:val="en-US"/>
        </w:rPr>
        <w:t xml:space="preserve">thermal </w:t>
      </w:r>
      <w:r w:rsidR="003F0A9D">
        <w:rPr>
          <w:lang w:val="en-US"/>
        </w:rPr>
        <w:t xml:space="preserve">change </w:t>
      </w:r>
      <w:r w:rsidR="006E7452">
        <w:rPr>
          <w:lang w:val="en-US"/>
        </w:rPr>
        <w:t>in such short period could</w:t>
      </w:r>
      <w:r w:rsidR="003F0A9D">
        <w:rPr>
          <w:lang w:val="en-US"/>
        </w:rPr>
        <w:t xml:space="preserve"> be ignored</w:t>
      </w:r>
      <w:r w:rsidR="000B571A">
        <w:rPr>
          <w:lang w:val="en-US"/>
        </w:rPr>
        <w:t xml:space="preserve">, therefore, </w:t>
      </w:r>
      <w:r w:rsidR="00E64054">
        <w:rPr>
          <w:lang w:val="en-US"/>
        </w:rPr>
        <w:t>there is no need to consider the temperature impact on the phase/power tolerance within the duration.</w:t>
      </w:r>
    </w:p>
    <w:p w14:paraId="32BC273E" w14:textId="753F2617" w:rsidR="00D16FCF" w:rsidRPr="009F3BB8" w:rsidRDefault="00667AED" w:rsidP="009F3BB8">
      <w:pPr>
        <w:pStyle w:val="Observation"/>
        <w:rPr>
          <w:lang w:val="en-US"/>
        </w:rPr>
      </w:pPr>
      <w:bookmarkStart w:id="0" w:name="_Ref89790951"/>
      <w:r>
        <w:rPr>
          <w:lang w:val="en-US"/>
        </w:rPr>
        <w:t>N</w:t>
      </w:r>
      <w:r w:rsidRPr="00667AED">
        <w:rPr>
          <w:lang w:val="en-US"/>
        </w:rPr>
        <w:t xml:space="preserve">o need to consider the temperature impact on the phase/power tolerance within </w:t>
      </w:r>
      <w:r>
        <w:rPr>
          <w:lang w:val="en-US"/>
        </w:rPr>
        <w:t>32 time slots</w:t>
      </w:r>
      <w:r w:rsidRPr="00667AED">
        <w:rPr>
          <w:lang w:val="en-US"/>
        </w:rPr>
        <w:t>.</w:t>
      </w:r>
      <w:bookmarkEnd w:id="0"/>
    </w:p>
    <w:p w14:paraId="5F9B2204" w14:textId="657F592B" w:rsidR="008810C3" w:rsidRDefault="00EA1156" w:rsidP="0032396B">
      <w:pPr>
        <w:rPr>
          <w:lang w:val="en-US"/>
        </w:rPr>
      </w:pPr>
      <w:r w:rsidRPr="0032396B">
        <w:rPr>
          <w:lang w:val="en-US"/>
        </w:rPr>
        <w:t>From the simulation results analysis in our companion paper</w:t>
      </w:r>
      <w:r w:rsidR="009F3BB8">
        <w:rPr>
          <w:lang w:val="en-US"/>
        </w:rPr>
        <w:fldChar w:fldCharType="begin"/>
      </w:r>
      <w:r w:rsidR="009F3BB8">
        <w:rPr>
          <w:lang w:val="en-US"/>
        </w:rPr>
        <w:instrText xml:space="preserve"> REF _Ref85645539 \r \h </w:instrText>
      </w:r>
      <w:r w:rsidR="009F3BB8">
        <w:rPr>
          <w:lang w:val="en-US"/>
        </w:rPr>
      </w:r>
      <w:r w:rsidR="009F3BB8">
        <w:rPr>
          <w:lang w:val="en-US"/>
        </w:rPr>
        <w:fldChar w:fldCharType="separate"/>
      </w:r>
      <w:r w:rsidR="009F3BB8">
        <w:rPr>
          <w:lang w:val="en-US"/>
        </w:rPr>
        <w:t>[4]</w:t>
      </w:r>
      <w:r w:rsidR="009F3BB8">
        <w:rPr>
          <w:lang w:val="en-US"/>
        </w:rPr>
        <w:fldChar w:fldCharType="end"/>
      </w:r>
      <w:r w:rsidR="007D68BF" w:rsidRPr="0032396B">
        <w:rPr>
          <w:lang w:val="en-US"/>
        </w:rPr>
        <w:t xml:space="preserve">, </w:t>
      </w:r>
      <w:r w:rsidRPr="0032396B">
        <w:rPr>
          <w:lang w:val="en-US"/>
        </w:rPr>
        <w:t xml:space="preserve">a </w:t>
      </w:r>
      <w:r w:rsidR="0017689F">
        <w:rPr>
          <w:lang w:val="en-US"/>
        </w:rPr>
        <w:t>“</w:t>
      </w:r>
      <w:r w:rsidRPr="0032396B">
        <w:rPr>
          <w:lang w:val="en-US"/>
        </w:rPr>
        <w:t>constant CFO</w:t>
      </w:r>
      <w:r w:rsidR="0017689F">
        <w:rPr>
          <w:lang w:val="en-US"/>
        </w:rPr>
        <w:t>”</w:t>
      </w:r>
      <w:r w:rsidRPr="0032396B">
        <w:rPr>
          <w:lang w:val="en-US"/>
        </w:rPr>
        <w:t xml:space="preserve"> between the repetition time slot</w:t>
      </w:r>
      <w:r w:rsidR="006E2289">
        <w:rPr>
          <w:lang w:val="en-US"/>
        </w:rPr>
        <w:t>s</w:t>
      </w:r>
      <w:r w:rsidRPr="0032396B">
        <w:rPr>
          <w:lang w:val="en-US"/>
        </w:rPr>
        <w:t xml:space="preserve"> is identified as one </w:t>
      </w:r>
      <w:r w:rsidR="007D68BF" w:rsidRPr="0032396B">
        <w:rPr>
          <w:lang w:val="en-US"/>
        </w:rPr>
        <w:t>condition</w:t>
      </w:r>
      <w:r w:rsidRPr="0032396B">
        <w:rPr>
          <w:lang w:val="en-US"/>
        </w:rPr>
        <w:t xml:space="preserve"> </w:t>
      </w:r>
      <w:r w:rsidR="00996723">
        <w:rPr>
          <w:lang w:val="en-US"/>
        </w:rPr>
        <w:t>to</w:t>
      </w:r>
      <w:r w:rsidRPr="0032396B">
        <w:rPr>
          <w:lang w:val="en-US"/>
        </w:rPr>
        <w:t xml:space="preserve"> </w:t>
      </w:r>
      <w:r w:rsidR="007D68BF" w:rsidRPr="0032396B">
        <w:rPr>
          <w:lang w:val="en-US"/>
        </w:rPr>
        <w:t>have</w:t>
      </w:r>
      <w:r w:rsidRPr="0032396B">
        <w:rPr>
          <w:lang w:val="en-US"/>
        </w:rPr>
        <w:t xml:space="preserve"> </w:t>
      </w:r>
      <w:r w:rsidR="007D68BF" w:rsidRPr="0032396B">
        <w:rPr>
          <w:lang w:val="en-US"/>
        </w:rPr>
        <w:t xml:space="preserve">better </w:t>
      </w:r>
      <w:r w:rsidRPr="0032396B">
        <w:rPr>
          <w:lang w:val="en-US"/>
        </w:rPr>
        <w:t xml:space="preserve">JCE </w:t>
      </w:r>
      <w:r w:rsidR="007D68BF" w:rsidRPr="0032396B">
        <w:rPr>
          <w:lang w:val="en-US"/>
        </w:rPr>
        <w:t xml:space="preserve">performance </w:t>
      </w:r>
      <w:r w:rsidRPr="0032396B">
        <w:rPr>
          <w:lang w:val="en-US"/>
        </w:rPr>
        <w:t xml:space="preserve">at BS receiver.  </w:t>
      </w:r>
      <w:r w:rsidR="00046518">
        <w:rPr>
          <w:lang w:val="en-US"/>
        </w:rPr>
        <w:t xml:space="preserve">If there is </w:t>
      </w:r>
      <w:r w:rsidR="0001440C">
        <w:rPr>
          <w:lang w:val="en-US"/>
        </w:rPr>
        <w:t>frequency adjustment</w:t>
      </w:r>
      <w:r w:rsidR="00651E95">
        <w:rPr>
          <w:lang w:val="en-US"/>
        </w:rPr>
        <w:t xml:space="preserve"> in UE</w:t>
      </w:r>
      <w:r w:rsidR="0001440C">
        <w:rPr>
          <w:lang w:val="en-US"/>
        </w:rPr>
        <w:t>, the frequency change would be factor</w:t>
      </w:r>
      <w:r w:rsidR="007002B4">
        <w:rPr>
          <w:lang w:val="en-US"/>
        </w:rPr>
        <w:t>ed</w:t>
      </w:r>
      <w:r w:rsidR="0001440C">
        <w:rPr>
          <w:lang w:val="en-US"/>
        </w:rPr>
        <w:t xml:space="preserve"> into the </w:t>
      </w:r>
      <w:r w:rsidR="00EA670D">
        <w:rPr>
          <w:lang w:val="en-US"/>
        </w:rPr>
        <w:t xml:space="preserve">phase change </w:t>
      </w:r>
      <w:r w:rsidR="007002B4">
        <w:rPr>
          <w:lang w:val="en-US"/>
        </w:rPr>
        <w:t xml:space="preserve">across the time slots </w:t>
      </w:r>
      <w:r w:rsidR="00EA670D">
        <w:rPr>
          <w:lang w:val="en-US"/>
        </w:rPr>
        <w:t xml:space="preserve">and </w:t>
      </w:r>
      <w:r w:rsidR="00E51D85">
        <w:rPr>
          <w:lang w:val="en-US"/>
        </w:rPr>
        <w:t xml:space="preserve">in turn, this will be reflected as the phase change in baseband signal. </w:t>
      </w:r>
      <w:r w:rsidR="007E3222">
        <w:rPr>
          <w:lang w:val="en-US"/>
        </w:rPr>
        <w:t xml:space="preserve"> </w:t>
      </w:r>
      <w:r w:rsidR="00C9539A">
        <w:rPr>
          <w:lang w:val="en-US"/>
        </w:rPr>
        <w:t xml:space="preserve">For </w:t>
      </w:r>
      <w:r w:rsidR="006E2289">
        <w:rPr>
          <w:lang w:val="en-US"/>
        </w:rPr>
        <w:t xml:space="preserve">a </w:t>
      </w:r>
      <w:r w:rsidR="00C9539A">
        <w:rPr>
          <w:lang w:val="en-US"/>
        </w:rPr>
        <w:t xml:space="preserve">BS JCE receiver, </w:t>
      </w:r>
      <w:r w:rsidR="00E66EBE">
        <w:rPr>
          <w:lang w:val="en-US"/>
        </w:rPr>
        <w:t xml:space="preserve">when constant CFO is assumed in </w:t>
      </w:r>
      <w:r w:rsidR="006E2289">
        <w:rPr>
          <w:lang w:val="en-US"/>
        </w:rPr>
        <w:t xml:space="preserve">its </w:t>
      </w:r>
      <w:r w:rsidR="00E66EBE">
        <w:rPr>
          <w:lang w:val="en-US"/>
        </w:rPr>
        <w:t>algorithm, i</w:t>
      </w:r>
      <w:r w:rsidR="007A5EF8">
        <w:rPr>
          <w:lang w:val="en-US"/>
        </w:rPr>
        <w:t xml:space="preserve">t is difficult to </w:t>
      </w:r>
      <w:r w:rsidR="00970A99">
        <w:rPr>
          <w:lang w:val="en-US"/>
        </w:rPr>
        <w:t xml:space="preserve">separate the phase change caused by </w:t>
      </w:r>
      <w:r w:rsidR="006E2289">
        <w:rPr>
          <w:lang w:val="en-US"/>
        </w:rPr>
        <w:t xml:space="preserve">the UE’s </w:t>
      </w:r>
      <w:r w:rsidR="00970A99">
        <w:rPr>
          <w:lang w:val="en-US"/>
        </w:rPr>
        <w:t xml:space="preserve">TX chain </w:t>
      </w:r>
      <w:r w:rsidR="00D31B40">
        <w:rPr>
          <w:lang w:val="en-US"/>
        </w:rPr>
        <w:t>and</w:t>
      </w:r>
      <w:r w:rsidR="00970A99">
        <w:rPr>
          <w:lang w:val="en-US"/>
        </w:rPr>
        <w:t xml:space="preserve"> phase change caused by frequency adjustment</w:t>
      </w:r>
      <w:r w:rsidR="00832FB2">
        <w:rPr>
          <w:lang w:val="en-US"/>
        </w:rPr>
        <w:t xml:space="preserve"> </w:t>
      </w:r>
      <w:r w:rsidR="00E66EBE">
        <w:rPr>
          <w:lang w:val="en-US"/>
        </w:rPr>
        <w:t>as</w:t>
      </w:r>
      <w:r w:rsidR="00832FB2">
        <w:rPr>
          <w:lang w:val="en-US"/>
        </w:rPr>
        <w:t xml:space="preserve"> there is no knowledge </w:t>
      </w:r>
      <w:r w:rsidR="00AA1869">
        <w:rPr>
          <w:lang w:val="en-US"/>
        </w:rPr>
        <w:t xml:space="preserve">about </w:t>
      </w:r>
      <w:r w:rsidR="00832FB2">
        <w:rPr>
          <w:lang w:val="en-US"/>
        </w:rPr>
        <w:t xml:space="preserve">the time </w:t>
      </w:r>
      <w:r w:rsidR="009E3537">
        <w:rPr>
          <w:lang w:val="en-US"/>
        </w:rPr>
        <w:t>when UE makes the</w:t>
      </w:r>
      <w:r w:rsidR="00832FB2">
        <w:rPr>
          <w:lang w:val="en-US"/>
        </w:rPr>
        <w:t xml:space="preserve"> frequency change</w:t>
      </w:r>
      <w:r w:rsidR="00A035AE">
        <w:rPr>
          <w:lang w:val="en-US"/>
        </w:rPr>
        <w:t xml:space="preserve">. In </w:t>
      </w:r>
      <w:r w:rsidR="006E2289">
        <w:rPr>
          <w:lang w:val="en-US"/>
        </w:rPr>
        <w:t xml:space="preserve">the </w:t>
      </w:r>
      <w:r w:rsidR="00A035AE">
        <w:rPr>
          <w:lang w:val="en-US"/>
        </w:rPr>
        <w:t>worst case, t</w:t>
      </w:r>
      <w:r w:rsidR="00A74189">
        <w:rPr>
          <w:lang w:val="en-US"/>
        </w:rPr>
        <w:t xml:space="preserve">his </w:t>
      </w:r>
      <w:r w:rsidR="002A4CCF">
        <w:rPr>
          <w:lang w:val="en-US"/>
        </w:rPr>
        <w:t>may</w:t>
      </w:r>
      <w:r w:rsidR="00A74189">
        <w:rPr>
          <w:lang w:val="en-US"/>
        </w:rPr>
        <w:t xml:space="preserve"> result in </w:t>
      </w:r>
      <w:r w:rsidR="006E2289">
        <w:rPr>
          <w:lang w:val="en-US"/>
        </w:rPr>
        <w:t xml:space="preserve">a </w:t>
      </w:r>
      <w:r w:rsidR="00A74189">
        <w:rPr>
          <w:lang w:val="en-US"/>
        </w:rPr>
        <w:t xml:space="preserve">UE </w:t>
      </w:r>
      <w:r w:rsidR="002A4CCF">
        <w:rPr>
          <w:lang w:val="en-US"/>
        </w:rPr>
        <w:t>fail</w:t>
      </w:r>
      <w:r w:rsidR="006E2289">
        <w:rPr>
          <w:lang w:val="en-US"/>
        </w:rPr>
        <w:t>ing</w:t>
      </w:r>
      <w:r w:rsidR="001506BA">
        <w:rPr>
          <w:lang w:val="en-US"/>
        </w:rPr>
        <w:t xml:space="preserve"> </w:t>
      </w:r>
      <w:r w:rsidR="00E74547">
        <w:rPr>
          <w:lang w:val="en-US"/>
        </w:rPr>
        <w:t xml:space="preserve">the </w:t>
      </w:r>
      <w:r w:rsidR="00A035AE">
        <w:rPr>
          <w:lang w:val="en-US"/>
        </w:rPr>
        <w:t xml:space="preserve">RF </w:t>
      </w:r>
      <w:r w:rsidR="00E74547">
        <w:rPr>
          <w:lang w:val="en-US"/>
        </w:rPr>
        <w:t>test</w:t>
      </w:r>
      <w:r w:rsidR="009E3537">
        <w:rPr>
          <w:lang w:val="en-US"/>
        </w:rPr>
        <w:t xml:space="preserve"> because </w:t>
      </w:r>
      <w:r w:rsidR="006E2289">
        <w:rPr>
          <w:lang w:val="en-US"/>
        </w:rPr>
        <w:t xml:space="preserve">the </w:t>
      </w:r>
      <w:r w:rsidR="009E3537">
        <w:rPr>
          <w:lang w:val="en-US"/>
        </w:rPr>
        <w:t xml:space="preserve">test receiver also </w:t>
      </w:r>
      <w:r w:rsidR="00E44205">
        <w:rPr>
          <w:lang w:val="en-US"/>
        </w:rPr>
        <w:t>makes</w:t>
      </w:r>
      <w:r w:rsidR="009E3537">
        <w:rPr>
          <w:lang w:val="en-US"/>
        </w:rPr>
        <w:t xml:space="preserve"> </w:t>
      </w:r>
      <w:r w:rsidR="00E44205">
        <w:rPr>
          <w:lang w:val="en-US"/>
        </w:rPr>
        <w:t>the CFO correction and compensation and has no knowledge of time when UE makes frequency change.</w:t>
      </w:r>
      <w:r w:rsidR="002A4CCF">
        <w:rPr>
          <w:lang w:val="en-US"/>
        </w:rPr>
        <w:t xml:space="preserve"> </w:t>
      </w:r>
      <w:r w:rsidR="00A035AE">
        <w:rPr>
          <w:lang w:val="en-US"/>
        </w:rPr>
        <w:t>T</w:t>
      </w:r>
      <w:r w:rsidR="001506BA">
        <w:rPr>
          <w:lang w:val="en-US"/>
        </w:rPr>
        <w:t>herefore,</w:t>
      </w:r>
      <w:r w:rsidR="002A4CCF">
        <w:rPr>
          <w:lang w:val="en-US"/>
        </w:rPr>
        <w:t xml:space="preserve"> from both UE test and BS JCE receiver perspective</w:t>
      </w:r>
      <w:r w:rsidR="006E2289">
        <w:rPr>
          <w:lang w:val="en-US"/>
        </w:rPr>
        <w:t>s</w:t>
      </w:r>
      <w:r w:rsidR="002A4CCF">
        <w:rPr>
          <w:lang w:val="en-US"/>
        </w:rPr>
        <w:t xml:space="preserve">, </w:t>
      </w:r>
      <w:r w:rsidR="006E2289">
        <w:rPr>
          <w:lang w:val="en-US"/>
        </w:rPr>
        <w:t xml:space="preserve">the </w:t>
      </w:r>
      <w:r w:rsidR="007D7F7C">
        <w:rPr>
          <w:lang w:val="en-US"/>
        </w:rPr>
        <w:t xml:space="preserve">UE </w:t>
      </w:r>
      <w:r w:rsidR="002A4CCF">
        <w:rPr>
          <w:lang w:val="en-US"/>
        </w:rPr>
        <w:t>should</w:t>
      </w:r>
      <w:r w:rsidR="007D7F7C">
        <w:rPr>
          <w:lang w:val="en-US"/>
        </w:rPr>
        <w:t xml:space="preserve"> not make frequency adjustment and thus </w:t>
      </w:r>
      <w:r w:rsidR="00A6344C">
        <w:rPr>
          <w:lang w:val="en-US"/>
        </w:rPr>
        <w:t xml:space="preserve">relying </w:t>
      </w:r>
      <w:r w:rsidR="00823409">
        <w:rPr>
          <w:lang w:val="en-US"/>
        </w:rPr>
        <w:t xml:space="preserve">the frequency/time stability maintained by </w:t>
      </w:r>
      <w:r w:rsidR="00E44205">
        <w:rPr>
          <w:lang w:val="en-US"/>
        </w:rPr>
        <w:t>oscillator</w:t>
      </w:r>
      <w:r w:rsidR="007F09E3">
        <w:rPr>
          <w:lang w:val="en-US"/>
        </w:rPr>
        <w:t>.</w:t>
      </w:r>
    </w:p>
    <w:p w14:paraId="0002081B" w14:textId="5D40A132" w:rsidR="004D2918" w:rsidRDefault="00E44205" w:rsidP="0032396B">
      <w:pPr>
        <w:rPr>
          <w:lang w:val="en-US"/>
        </w:rPr>
      </w:pPr>
      <w:r>
        <w:rPr>
          <w:lang w:val="en-US"/>
        </w:rPr>
        <w:t xml:space="preserve">Additionally, </w:t>
      </w:r>
      <w:r w:rsidR="004D2918">
        <w:rPr>
          <w:lang w:val="en-US"/>
        </w:rPr>
        <w:t xml:space="preserve">RAN1 </w:t>
      </w:r>
      <w:r>
        <w:rPr>
          <w:lang w:val="en-US"/>
        </w:rPr>
        <w:t>agrees</w:t>
      </w:r>
      <w:r w:rsidR="004D2918">
        <w:rPr>
          <w:lang w:val="en-US"/>
        </w:rPr>
        <w:t xml:space="preserve"> that UE will not make the autonomous time adjustment:</w:t>
      </w:r>
    </w:p>
    <w:p w14:paraId="1FBD6735" w14:textId="77777777" w:rsidR="00B94AF9" w:rsidRDefault="00B94AF9" w:rsidP="00B94AF9">
      <w:pPr>
        <w:ind w:left="720"/>
        <w:rPr>
          <w:rFonts w:ascii="Arial" w:eastAsia="Batang" w:hAnsi="Arial" w:cs="Arial"/>
          <w:b/>
          <w:highlight w:val="green"/>
          <w:lang w:val="sv-SE"/>
        </w:rPr>
      </w:pPr>
      <w:r>
        <w:rPr>
          <w:rFonts w:ascii="Arial" w:eastAsia="Batang" w:hAnsi="Arial" w:cs="Arial"/>
          <w:b/>
          <w:highlight w:val="green"/>
        </w:rPr>
        <w:t>Agreement:</w:t>
      </w:r>
    </w:p>
    <w:p w14:paraId="402D25FC" w14:textId="77777777" w:rsidR="00B94AF9" w:rsidRDefault="00B94AF9" w:rsidP="00037D49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 w:line="256" w:lineRule="auto"/>
        <w:ind w:left="1140"/>
        <w:rPr>
          <w:rFonts w:ascii="Arial" w:eastAsiaTheme="minorEastAsia" w:hAnsi="Arial" w:cs="Arial"/>
          <w:bCs/>
          <w:lang w:eastAsia="ja-JP"/>
        </w:rPr>
      </w:pPr>
      <w:r>
        <w:rPr>
          <w:rFonts w:ascii="Arial" w:hAnsi="Arial" w:cs="Arial"/>
          <w:bCs/>
        </w:rPr>
        <w:t>UE should not perform UE autonomous TA adjustment during the actual time domain window.</w:t>
      </w:r>
    </w:p>
    <w:p w14:paraId="73DDDDD3" w14:textId="2AAE91D6" w:rsidR="004D2918" w:rsidRDefault="00B94AF9" w:rsidP="0032396B">
      <w:r>
        <w:lastRenderedPageBreak/>
        <w:t xml:space="preserve">This would also mean that UE </w:t>
      </w:r>
      <w:r w:rsidR="00612B7D">
        <w:t>should</w:t>
      </w:r>
      <w:r>
        <w:t xml:space="preserve"> not </w:t>
      </w:r>
      <w:r w:rsidR="00612B7D">
        <w:t>make frequency adjustment otherwise the transmission time would be also changed accordingly</w:t>
      </w:r>
      <w:r w:rsidR="009E0304">
        <w:t>.</w:t>
      </w:r>
    </w:p>
    <w:p w14:paraId="63229CDA" w14:textId="4B49885A" w:rsidR="00F217C8" w:rsidRPr="00F217C8" w:rsidRDefault="00F217C8" w:rsidP="00F217C8">
      <w:pPr>
        <w:pStyle w:val="Observation"/>
        <w:rPr>
          <w:lang w:val="en-US"/>
        </w:rPr>
      </w:pPr>
      <w:bookmarkStart w:id="1" w:name="_Ref89790954"/>
      <w:r w:rsidRPr="00F217C8">
        <w:rPr>
          <w:lang w:val="en-US"/>
        </w:rPr>
        <w:t xml:space="preserve">The maximum time </w:t>
      </w:r>
      <w:r w:rsidR="00F01A93">
        <w:rPr>
          <w:lang w:val="en-US"/>
        </w:rPr>
        <w:t xml:space="preserve">duration for </w:t>
      </w:r>
      <w:r w:rsidRPr="00F217C8">
        <w:rPr>
          <w:lang w:val="en-US"/>
        </w:rPr>
        <w:t>the UE not adjusting its frequency/time should be one factor</w:t>
      </w:r>
      <w:bookmarkEnd w:id="1"/>
      <w:r w:rsidRPr="00F217C8">
        <w:rPr>
          <w:lang w:val="en-US"/>
        </w:rPr>
        <w:t xml:space="preserve"> </w:t>
      </w:r>
    </w:p>
    <w:p w14:paraId="321D5765" w14:textId="2F101E3F" w:rsidR="00F8516D" w:rsidRDefault="00F8516D" w:rsidP="00F8516D">
      <w:pPr>
        <w:rPr>
          <w:lang w:val="en-US"/>
        </w:rPr>
      </w:pPr>
      <w:r>
        <w:rPr>
          <w:lang w:val="en-US"/>
        </w:rPr>
        <w:t xml:space="preserve">In RAN4#101e, there is also a discussion on FFS of 21ms, this </w:t>
      </w:r>
      <w:r w:rsidR="007A31D9">
        <w:rPr>
          <w:lang w:val="en-US"/>
        </w:rPr>
        <w:t>relates</w:t>
      </w:r>
      <w:r>
        <w:rPr>
          <w:lang w:val="en-US"/>
        </w:rPr>
        <w:t xml:space="preserve"> to the aggregated power tolerance requirement. The aggregated power control requirement covers the non-continuous transmission case so the TX gain may change and thus requirement of 3.5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</w:t>
      </w:r>
      <w:r w:rsidR="002541DD">
        <w:rPr>
          <w:lang w:val="en-US"/>
        </w:rPr>
        <w:t xml:space="preserve">On the other hand, companies believe that if there is no TX gain </w:t>
      </w:r>
      <w:r w:rsidR="007A31D9">
        <w:rPr>
          <w:lang w:val="en-US"/>
        </w:rPr>
        <w:t>change</w:t>
      </w:r>
      <w:r w:rsidR="002541DD">
        <w:rPr>
          <w:lang w:val="en-US"/>
        </w:rPr>
        <w:t xml:space="preserve">, the output power should maintain a </w:t>
      </w:r>
      <w:r w:rsidR="00A772D7">
        <w:rPr>
          <w:lang w:val="en-US"/>
        </w:rPr>
        <w:t>good</w:t>
      </w:r>
      <w:r w:rsidR="002541DD">
        <w:rPr>
          <w:lang w:val="en-US"/>
        </w:rPr>
        <w:t xml:space="preserve"> stability. </w:t>
      </w:r>
      <w:r w:rsidR="004B7230">
        <w:rPr>
          <w:lang w:val="en-US"/>
        </w:rPr>
        <w:t>If UE keep</w:t>
      </w:r>
      <w:r w:rsidR="00A772D7">
        <w:rPr>
          <w:lang w:val="en-US"/>
        </w:rPr>
        <w:t>s</w:t>
      </w:r>
      <w:r w:rsidR="004B7230">
        <w:rPr>
          <w:lang w:val="en-US"/>
        </w:rPr>
        <w:t xml:space="preserve"> the TX </w:t>
      </w:r>
      <w:r w:rsidR="007D57CE">
        <w:rPr>
          <w:lang w:val="en-US"/>
        </w:rPr>
        <w:t>ON</w:t>
      </w:r>
      <w:r w:rsidR="004B7230">
        <w:rPr>
          <w:lang w:val="en-US"/>
        </w:rPr>
        <w:t xml:space="preserve"> during </w:t>
      </w:r>
      <w:r w:rsidR="00D946C7">
        <w:rPr>
          <w:lang w:val="en-US"/>
        </w:rPr>
        <w:t>a time domain window (</w:t>
      </w:r>
      <w:r w:rsidR="006C1797">
        <w:rPr>
          <w:lang w:val="en-US"/>
        </w:rPr>
        <w:t>TDW</w:t>
      </w:r>
      <w:r w:rsidR="00D946C7">
        <w:rPr>
          <w:lang w:val="en-US"/>
        </w:rPr>
        <w:t>)</w:t>
      </w:r>
      <w:r w:rsidR="00EB4079">
        <w:rPr>
          <w:lang w:val="en-US"/>
        </w:rPr>
        <w:t xml:space="preserve"> </w:t>
      </w:r>
      <w:r w:rsidR="006C1797">
        <w:rPr>
          <w:lang w:val="en-US"/>
        </w:rPr>
        <w:t xml:space="preserve">and there is no TX gain change, </w:t>
      </w:r>
      <w:r w:rsidR="00F81C03">
        <w:rPr>
          <w:lang w:val="en-US"/>
        </w:rPr>
        <w:t xml:space="preserve">it seems not likely there is </w:t>
      </w:r>
      <w:r w:rsidR="00D946C7">
        <w:rPr>
          <w:lang w:val="en-US"/>
        </w:rPr>
        <w:t xml:space="preserve">an </w:t>
      </w:r>
      <w:r w:rsidR="00F81C03">
        <w:rPr>
          <w:lang w:val="en-US"/>
        </w:rPr>
        <w:t xml:space="preserve">RF related factor </w:t>
      </w:r>
      <w:r w:rsidR="0030259A">
        <w:rPr>
          <w:lang w:val="en-US"/>
        </w:rPr>
        <w:t>to decide</w:t>
      </w:r>
      <w:r w:rsidR="00F81C03">
        <w:rPr>
          <w:lang w:val="en-US"/>
        </w:rPr>
        <w:t xml:space="preserve"> </w:t>
      </w:r>
      <w:r w:rsidR="007500FC">
        <w:rPr>
          <w:lang w:val="en-US"/>
        </w:rPr>
        <w:t>maximum duration</w:t>
      </w:r>
      <w:r w:rsidR="00BE4228">
        <w:rPr>
          <w:lang w:val="en-US"/>
        </w:rPr>
        <w:t xml:space="preserve"> if no temperature change </w:t>
      </w:r>
      <w:r w:rsidR="00A772D7">
        <w:rPr>
          <w:lang w:val="en-US"/>
        </w:rPr>
        <w:t xml:space="preserve">is </w:t>
      </w:r>
      <w:r w:rsidR="00BE4228">
        <w:rPr>
          <w:lang w:val="en-US"/>
        </w:rPr>
        <w:t>considered</w:t>
      </w:r>
      <w:r w:rsidR="00A772D7">
        <w:rPr>
          <w:lang w:val="en-US"/>
        </w:rPr>
        <w:t xml:space="preserve"> during the TDW.</w:t>
      </w:r>
      <w:r w:rsidR="007500FC">
        <w:rPr>
          <w:lang w:val="en-US"/>
        </w:rPr>
        <w:t xml:space="preserve"> </w:t>
      </w:r>
      <w:r w:rsidR="00B50FFD">
        <w:rPr>
          <w:lang w:val="en-US"/>
        </w:rPr>
        <w:t xml:space="preserve">It also worth mentioning that </w:t>
      </w:r>
      <w:r w:rsidR="00D946C7">
        <w:rPr>
          <w:lang w:val="en-US"/>
        </w:rPr>
        <w:t xml:space="preserve">the </w:t>
      </w:r>
      <w:r w:rsidR="00EB4079">
        <w:rPr>
          <w:lang w:val="en-US"/>
        </w:rPr>
        <w:t xml:space="preserve">time interval </w:t>
      </w:r>
      <w:r w:rsidR="0020710F">
        <w:rPr>
          <w:lang w:val="en-US"/>
        </w:rPr>
        <w:t xml:space="preserve">of 21ms </w:t>
      </w:r>
      <w:r w:rsidR="00EB4079">
        <w:rPr>
          <w:lang w:val="en-US"/>
        </w:rPr>
        <w:t xml:space="preserve">for aggregate power </w:t>
      </w:r>
      <w:r w:rsidR="0020710F">
        <w:rPr>
          <w:lang w:val="en-US"/>
        </w:rPr>
        <w:t xml:space="preserve">requirement </w:t>
      </w:r>
      <w:r w:rsidR="00B50FFD">
        <w:rPr>
          <w:lang w:val="en-US"/>
        </w:rPr>
        <w:t>consider</w:t>
      </w:r>
      <w:r w:rsidR="0020710F">
        <w:rPr>
          <w:lang w:val="en-US"/>
        </w:rPr>
        <w:t>s</w:t>
      </w:r>
      <w:r w:rsidR="00B50FFD">
        <w:rPr>
          <w:lang w:val="en-US"/>
        </w:rPr>
        <w:t xml:space="preserve"> the reasonable test time </w:t>
      </w:r>
      <w:r w:rsidR="00335F9D">
        <w:rPr>
          <w:lang w:val="en-US"/>
        </w:rPr>
        <w:t xml:space="preserve">for aggregate power test </w:t>
      </w:r>
      <w:r w:rsidR="00330017">
        <w:rPr>
          <w:lang w:val="en-US"/>
        </w:rPr>
        <w:t xml:space="preserve">with certain power control delay (4ms from PDCCH till </w:t>
      </w:r>
      <w:r w:rsidR="00D946C7">
        <w:rPr>
          <w:lang w:val="en-US"/>
        </w:rPr>
        <w:t xml:space="preserve">the </w:t>
      </w:r>
      <w:r w:rsidR="00330017">
        <w:rPr>
          <w:lang w:val="en-US"/>
        </w:rPr>
        <w:t>UE react</w:t>
      </w:r>
      <w:r w:rsidR="00D946C7">
        <w:rPr>
          <w:lang w:val="en-US"/>
        </w:rPr>
        <w:t>s</w:t>
      </w:r>
      <w:r w:rsidR="00330017">
        <w:rPr>
          <w:lang w:val="en-US"/>
        </w:rPr>
        <w:t xml:space="preserve"> + 1ms transmission time)</w:t>
      </w:r>
      <w:r w:rsidR="00ED7BFB">
        <w:rPr>
          <w:lang w:val="en-US"/>
        </w:rPr>
        <w:t xml:space="preserve"> as shown in </w:t>
      </w:r>
      <w:r w:rsidR="00ED7BFB">
        <w:rPr>
          <w:lang w:val="en-US"/>
        </w:rPr>
        <w:fldChar w:fldCharType="begin"/>
      </w:r>
      <w:r w:rsidR="00ED7BFB">
        <w:rPr>
          <w:lang w:val="en-US"/>
        </w:rPr>
        <w:instrText xml:space="preserve"> REF _Ref89784966 \h </w:instrText>
      </w:r>
      <w:r w:rsidR="00ED7BFB">
        <w:rPr>
          <w:lang w:val="en-US"/>
        </w:rPr>
      </w:r>
      <w:r w:rsidR="00ED7BFB">
        <w:rPr>
          <w:lang w:val="en-US"/>
        </w:rPr>
        <w:fldChar w:fldCharType="separate"/>
      </w:r>
      <w:r w:rsidR="00ED7BFB">
        <w:t xml:space="preserve">Figure </w:t>
      </w:r>
      <w:r w:rsidR="00ED7BFB">
        <w:rPr>
          <w:noProof/>
        </w:rPr>
        <w:t>1</w:t>
      </w:r>
      <w:r w:rsidR="00ED7BFB">
        <w:rPr>
          <w:lang w:val="en-US"/>
        </w:rPr>
        <w:fldChar w:fldCharType="end"/>
      </w:r>
      <w:r w:rsidR="008A0EE6">
        <w:rPr>
          <w:lang w:val="en-US"/>
        </w:rPr>
        <w:t>.</w:t>
      </w:r>
      <w:r w:rsidR="006A213A">
        <w:rPr>
          <w:lang w:val="en-US"/>
        </w:rPr>
        <w:t xml:space="preserve"> It does not consider the longer time than 20 </w:t>
      </w:r>
      <w:proofErr w:type="spellStart"/>
      <w:r w:rsidR="006A213A">
        <w:rPr>
          <w:lang w:val="en-US"/>
        </w:rPr>
        <w:t>ms</w:t>
      </w:r>
      <w:proofErr w:type="spellEnd"/>
      <w:r w:rsidR="006A213A">
        <w:rPr>
          <w:lang w:val="en-US"/>
        </w:rPr>
        <w:t xml:space="preserve"> </w:t>
      </w:r>
      <w:r w:rsidR="00ED7BFB">
        <w:rPr>
          <w:lang w:val="en-US"/>
        </w:rPr>
        <w:t xml:space="preserve">as </w:t>
      </w:r>
      <w:r w:rsidR="00726B95">
        <w:rPr>
          <w:lang w:val="en-US"/>
        </w:rPr>
        <w:t xml:space="preserve">the test time needs to be controlled and </w:t>
      </w:r>
      <w:r w:rsidR="00A701E2">
        <w:rPr>
          <w:lang w:val="en-US"/>
        </w:rPr>
        <w:t xml:space="preserve">assumption of </w:t>
      </w:r>
      <w:r w:rsidR="00ED7BFB">
        <w:rPr>
          <w:lang w:val="en-US"/>
        </w:rPr>
        <w:t>no</w:t>
      </w:r>
      <w:r w:rsidR="00F70979">
        <w:rPr>
          <w:lang w:val="en-US"/>
        </w:rPr>
        <w:t xml:space="preserve"> temperature impact</w:t>
      </w:r>
      <w:r w:rsidR="00ED7BFB">
        <w:rPr>
          <w:lang w:val="en-US"/>
        </w:rPr>
        <w:t xml:space="preserve"> in such a short duration</w:t>
      </w:r>
      <w:r w:rsidR="00A701E2">
        <w:rPr>
          <w:lang w:val="en-US"/>
        </w:rPr>
        <w:t xml:space="preserve"> still holds</w:t>
      </w:r>
      <w:r w:rsidR="00ED7BFB">
        <w:rPr>
          <w:lang w:val="en-US"/>
        </w:rPr>
        <w:t>.</w:t>
      </w:r>
      <w:r w:rsidR="00A132C2">
        <w:rPr>
          <w:lang w:val="en-US"/>
        </w:rPr>
        <w:t xml:space="preserve"> For the 32 time slots duration </w:t>
      </w:r>
      <w:r w:rsidR="000D041F">
        <w:rPr>
          <w:lang w:val="en-US"/>
        </w:rPr>
        <w:t>or</w:t>
      </w:r>
      <w:r w:rsidR="00A132C2">
        <w:rPr>
          <w:lang w:val="en-US"/>
        </w:rPr>
        <w:t xml:space="preserve"> </w:t>
      </w:r>
      <w:r w:rsidR="00D946C7">
        <w:rPr>
          <w:lang w:val="en-US"/>
        </w:rPr>
        <w:t xml:space="preserve">a </w:t>
      </w:r>
      <w:r w:rsidR="00A132C2">
        <w:rPr>
          <w:lang w:val="en-US"/>
        </w:rPr>
        <w:t xml:space="preserve">maximum 32 </w:t>
      </w:r>
      <w:proofErr w:type="spellStart"/>
      <w:r w:rsidR="00A132C2">
        <w:rPr>
          <w:lang w:val="en-US"/>
        </w:rPr>
        <w:t>ms</w:t>
      </w:r>
      <w:proofErr w:type="spellEnd"/>
      <w:r w:rsidR="00A132C2">
        <w:rPr>
          <w:lang w:val="en-US"/>
        </w:rPr>
        <w:t xml:space="preserve">, there is hardly the temperature change and thus </w:t>
      </w:r>
      <w:r w:rsidR="00327CC6">
        <w:rPr>
          <w:lang w:val="en-US"/>
        </w:rPr>
        <w:t xml:space="preserve">output power stability requirement in response to the 0 dB TPC command could be extended. </w:t>
      </w:r>
      <w:r w:rsidR="00660D36">
        <w:rPr>
          <w:lang w:val="en-US"/>
        </w:rPr>
        <w:t>RAN1 also agree</w:t>
      </w:r>
      <w:r w:rsidR="00866C2C">
        <w:rPr>
          <w:lang w:val="en-US"/>
        </w:rPr>
        <w:t>s</w:t>
      </w:r>
      <w:r w:rsidR="00660D36">
        <w:rPr>
          <w:lang w:val="en-US"/>
        </w:rPr>
        <w:t xml:space="preserve"> there is no </w:t>
      </w:r>
      <w:r w:rsidR="00022787">
        <w:rPr>
          <w:lang w:val="en-US"/>
        </w:rPr>
        <w:t>transmission configuration change</w:t>
      </w:r>
      <w:r w:rsidR="000D041F">
        <w:rPr>
          <w:lang w:val="en-US"/>
        </w:rPr>
        <w:t xml:space="preserve"> as agreement below. </w:t>
      </w:r>
      <w:r w:rsidR="00021881">
        <w:rPr>
          <w:lang w:val="en-US"/>
        </w:rPr>
        <w:t>So</w:t>
      </w:r>
      <w:r w:rsidR="00E90A9A">
        <w:rPr>
          <w:lang w:val="en-US"/>
        </w:rPr>
        <w:t>,</w:t>
      </w:r>
      <w:r w:rsidR="00021881">
        <w:rPr>
          <w:lang w:val="en-US"/>
        </w:rPr>
        <w:t xml:space="preserve"> </w:t>
      </w:r>
      <w:r w:rsidR="00D946C7">
        <w:rPr>
          <w:lang w:val="en-US"/>
        </w:rPr>
        <w:t xml:space="preserve">the </w:t>
      </w:r>
      <w:r w:rsidR="00021881">
        <w:rPr>
          <w:lang w:val="en-US"/>
        </w:rPr>
        <w:t>UE will not change its</w:t>
      </w:r>
      <w:r w:rsidR="00427829">
        <w:rPr>
          <w:lang w:val="en-US"/>
        </w:rPr>
        <w:t xml:space="preserve"> configured</w:t>
      </w:r>
      <w:r w:rsidR="00021881">
        <w:rPr>
          <w:lang w:val="en-US"/>
        </w:rPr>
        <w:t xml:space="preserve"> output power </w:t>
      </w:r>
      <w:r w:rsidR="007A0941">
        <w:rPr>
          <w:lang w:val="en-US"/>
        </w:rPr>
        <w:t>because the PUSCH/PUCCH allocation is the fixed.</w:t>
      </w:r>
      <w:r w:rsidR="0029429C">
        <w:rPr>
          <w:lang w:val="en-US"/>
        </w:rPr>
        <w:t xml:space="preserve"> Again, the aggregate power </w:t>
      </w:r>
      <w:r w:rsidR="002A36D7">
        <w:rPr>
          <w:lang w:val="en-US"/>
        </w:rPr>
        <w:t xml:space="preserve">control tolerance is quite relaxed, covering the non-continuous transmission </w:t>
      </w:r>
      <w:r w:rsidR="002638F9">
        <w:rPr>
          <w:lang w:val="en-US"/>
        </w:rPr>
        <w:t>and</w:t>
      </w:r>
      <w:r w:rsidR="00AD6352">
        <w:rPr>
          <w:lang w:val="en-US"/>
        </w:rPr>
        <w:t xml:space="preserve"> the frequency hopping</w:t>
      </w:r>
      <w:r w:rsidR="008F027B">
        <w:rPr>
          <w:lang w:val="en-US"/>
        </w:rPr>
        <w:t xml:space="preserve">, with current JCE pre-condition, UE could meet </w:t>
      </w:r>
      <w:r w:rsidR="007C46FD">
        <w:rPr>
          <w:lang w:val="en-US"/>
        </w:rPr>
        <w:t xml:space="preserve">tighter power consistence tolerance and thus it is hard </w:t>
      </w:r>
      <w:r w:rsidR="00F81E37">
        <w:rPr>
          <w:lang w:val="en-US"/>
        </w:rPr>
        <w:t>to regard</w:t>
      </w:r>
      <w:r w:rsidR="007C46FD">
        <w:rPr>
          <w:lang w:val="en-US"/>
        </w:rPr>
        <w:t xml:space="preserve"> the </w:t>
      </w:r>
      <w:r w:rsidR="00405580">
        <w:rPr>
          <w:lang w:val="en-US"/>
        </w:rPr>
        <w:t xml:space="preserve">power consistency tolerance as </w:t>
      </w:r>
      <w:r w:rsidR="00D946C7">
        <w:rPr>
          <w:lang w:val="en-US"/>
        </w:rPr>
        <w:t xml:space="preserve">a </w:t>
      </w:r>
      <w:r w:rsidR="00405580">
        <w:rPr>
          <w:lang w:val="en-US"/>
        </w:rPr>
        <w:t xml:space="preserve">factor </w:t>
      </w:r>
      <w:r w:rsidR="00D946C7">
        <w:rPr>
          <w:lang w:val="en-US"/>
        </w:rPr>
        <w:t xml:space="preserve">that </w:t>
      </w:r>
      <w:r w:rsidR="00405580">
        <w:rPr>
          <w:lang w:val="en-US"/>
        </w:rPr>
        <w:t>impact</w:t>
      </w:r>
      <w:r w:rsidR="00D946C7">
        <w:rPr>
          <w:lang w:val="en-US"/>
        </w:rPr>
        <w:t>s</w:t>
      </w:r>
      <w:r w:rsidR="00405580">
        <w:rPr>
          <w:lang w:val="en-US"/>
        </w:rPr>
        <w:t xml:space="preserve"> the maximum duration.</w:t>
      </w:r>
      <w:r w:rsidR="00AB77C8">
        <w:rPr>
          <w:lang w:val="en-US"/>
        </w:rPr>
        <w:t xml:space="preserve"> The phase should be treated the similar </w:t>
      </w:r>
      <w:r w:rsidR="00505B1C">
        <w:rPr>
          <w:lang w:val="en-US"/>
        </w:rPr>
        <w:t>as both power and phase relates to the TX gain control.</w:t>
      </w:r>
    </w:p>
    <w:p w14:paraId="639C2E7C" w14:textId="77777777" w:rsidR="00022787" w:rsidRPr="000D041F" w:rsidRDefault="00022787" w:rsidP="00022787">
      <w:pPr>
        <w:rPr>
          <w:rFonts w:ascii="Arial" w:hAnsi="Arial" w:cs="Arial"/>
          <w:b/>
          <w:highlight w:val="yellow"/>
          <w:lang w:val="en-US"/>
        </w:rPr>
      </w:pPr>
      <w:r>
        <w:rPr>
          <w:rFonts w:ascii="Arial" w:eastAsia="Batang" w:hAnsi="Arial" w:cs="Arial"/>
          <w:b/>
          <w:highlight w:val="green"/>
        </w:rPr>
        <w:t>Agreement</w:t>
      </w:r>
      <w:r>
        <w:rPr>
          <w:rFonts w:ascii="Arial" w:eastAsia="Batang" w:hAnsi="Arial" w:cs="Arial"/>
          <w:b/>
          <w:bCs/>
          <w:highlight w:val="green"/>
        </w:rPr>
        <w:t>:</w:t>
      </w:r>
    </w:p>
    <w:p w14:paraId="79B03B96" w14:textId="77777777" w:rsidR="00022787" w:rsidRDefault="00022787" w:rsidP="00022787">
      <w:pPr>
        <w:numPr>
          <w:ilvl w:val="0"/>
          <w:numId w:val="20"/>
        </w:numPr>
        <w:snapToGrid w:val="0"/>
        <w:spacing w:after="120" w:line="252" w:lineRule="auto"/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>For non-back-to-back PUSCH/PUCCH transmissions across consecutive slots, the other uplink transmission in the middle of two PUSCH/PUCCH transmissions constitutes an event that violates power consistency and phase continuity.</w:t>
      </w:r>
    </w:p>
    <w:p w14:paraId="28C33385" w14:textId="2E774A04" w:rsidR="00022787" w:rsidRDefault="00405580" w:rsidP="00B51A5F">
      <w:pPr>
        <w:pStyle w:val="Observation"/>
      </w:pPr>
      <w:bookmarkStart w:id="2" w:name="_Ref89791329"/>
      <w:r>
        <w:t>Power</w:t>
      </w:r>
      <w:r w:rsidR="00BD1EA9">
        <w:t xml:space="preserve">/phase </w:t>
      </w:r>
      <w:r>
        <w:t xml:space="preserve">consistency tolerance is not a factor impacting the maximum duration considering the 32 </w:t>
      </w:r>
      <w:proofErr w:type="spellStart"/>
      <w:r>
        <w:t>ms</w:t>
      </w:r>
      <w:proofErr w:type="spellEnd"/>
      <w:r>
        <w:t xml:space="preserve"> </w:t>
      </w:r>
      <w:r w:rsidR="00D375EE">
        <w:t>as upper limit for RAN4 investigation.</w:t>
      </w:r>
      <w:bookmarkEnd w:id="2"/>
    </w:p>
    <w:p w14:paraId="7E203765" w14:textId="78E11CCD" w:rsidR="00D375EE" w:rsidRPr="00022787" w:rsidRDefault="00D375EE" w:rsidP="00D375EE">
      <w:pPr>
        <w:pStyle w:val="Observation"/>
        <w:numPr>
          <w:ilvl w:val="0"/>
          <w:numId w:val="0"/>
        </w:numPr>
        <w:ind w:left="927"/>
      </w:pPr>
    </w:p>
    <w:p w14:paraId="1E046D9F" w14:textId="25F4D732" w:rsidR="004F04AC" w:rsidRPr="004143EA" w:rsidRDefault="004F04AC" w:rsidP="004F04AC">
      <w:pPr>
        <w:pStyle w:val="Proposal"/>
        <w:rPr>
          <w:lang w:val="en-US"/>
        </w:rPr>
      </w:pPr>
      <w:bookmarkStart w:id="3" w:name="_Ref89791542"/>
      <w:r>
        <w:rPr>
          <w:lang w:val="en-US"/>
        </w:rPr>
        <w:t>F</w:t>
      </w:r>
      <w:r w:rsidRPr="004143EA">
        <w:rPr>
          <w:lang w:val="en-US"/>
        </w:rPr>
        <w:t xml:space="preserve">requency/time stability of </w:t>
      </w:r>
      <w:r w:rsidR="00D946C7">
        <w:rPr>
          <w:lang w:val="en-US"/>
        </w:rPr>
        <w:t xml:space="preserve">the </w:t>
      </w:r>
      <w:r w:rsidRPr="004143EA">
        <w:rPr>
          <w:lang w:val="en-US"/>
        </w:rPr>
        <w:t xml:space="preserve">UE is one factor </w:t>
      </w:r>
      <w:r>
        <w:rPr>
          <w:lang w:val="en-US"/>
        </w:rPr>
        <w:t xml:space="preserve">to </w:t>
      </w:r>
      <w:r w:rsidRPr="004143EA">
        <w:rPr>
          <w:lang w:val="en-US"/>
        </w:rPr>
        <w:t>determine the maximum time duration.</w:t>
      </w:r>
      <w:bookmarkEnd w:id="3"/>
    </w:p>
    <w:p w14:paraId="6DA21451" w14:textId="77777777" w:rsidR="004F04AC" w:rsidRDefault="004F04AC" w:rsidP="00F8516D">
      <w:pPr>
        <w:rPr>
          <w:lang w:val="en-US"/>
        </w:rPr>
      </w:pPr>
    </w:p>
    <w:p w14:paraId="1858A0A3" w14:textId="48B0C717" w:rsidR="00482343" w:rsidRDefault="007367D7" w:rsidP="00482343">
      <w:pPr>
        <w:pStyle w:val="TH"/>
      </w:pPr>
      <w:r>
        <w:rPr>
          <w:rFonts w:asciiTheme="minorHAnsi" w:eastAsiaTheme="minorEastAsia" w:hAnsiTheme="minorHAnsi" w:cstheme="minorBidi"/>
          <w:snapToGrid w:val="0"/>
          <w:sz w:val="22"/>
          <w:szCs w:val="22"/>
          <w:lang w:val="sv-SE" w:eastAsia="zh-CN"/>
        </w:rPr>
        <w:object w:dxaOrig="9660" w:dyaOrig="4608" w14:anchorId="0C5CF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211.8pt" o:ole="">
            <v:imagedata r:id="rId12" o:title=""/>
          </v:shape>
          <o:OLEObject Type="Embed" ProgID="Word.Picture.8" ShapeID="_x0000_i1025" DrawAspect="Content" ObjectID="_1703345108" r:id="rId13"/>
        </w:object>
      </w:r>
    </w:p>
    <w:p w14:paraId="1B174DF5" w14:textId="11646F80" w:rsidR="00482343" w:rsidRDefault="00132E20" w:rsidP="00132E20">
      <w:pPr>
        <w:pStyle w:val="Caption"/>
        <w:ind w:firstLine="36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        “</w:t>
      </w:r>
      <w:r w:rsidR="00482343">
        <w:t>Figure 6.3.</w:t>
      </w:r>
      <w:r w:rsidR="00863C76">
        <w:t>4.4</w:t>
      </w:r>
      <w:r w:rsidR="00482343">
        <w:t>.4.2-1 Test uplink transmission</w:t>
      </w:r>
      <w:r>
        <w:t xml:space="preserve"> [6]”</w:t>
      </w:r>
    </w:p>
    <w:p w14:paraId="6200E6FE" w14:textId="6C2474F1" w:rsidR="002E2891" w:rsidRPr="00482343" w:rsidRDefault="002E2891" w:rsidP="00F8516D"/>
    <w:p w14:paraId="025DEA6C" w14:textId="77777777" w:rsidR="00037D49" w:rsidRDefault="00037D49" w:rsidP="008A26D2">
      <w:pPr>
        <w:pStyle w:val="Heading2"/>
        <w:numPr>
          <w:ilvl w:val="0"/>
          <w:numId w:val="0"/>
        </w:numPr>
        <w:ind w:left="936" w:hanging="576"/>
        <w:rPr>
          <w:sz w:val="24"/>
          <w:szCs w:val="24"/>
          <w:u w:val="single"/>
          <w:lang w:eastAsia="ko-KR"/>
        </w:rPr>
      </w:pPr>
      <w:r>
        <w:rPr>
          <w:sz w:val="24"/>
          <w:szCs w:val="24"/>
          <w:u w:val="single"/>
          <w:lang w:eastAsia="ko-KR"/>
        </w:rPr>
        <w:t>Issue 1-5-2: How long is the maximum duration</w:t>
      </w:r>
    </w:p>
    <w:p w14:paraId="67F6EA8D" w14:textId="77777777" w:rsidR="00037D49" w:rsidRDefault="00037D49" w:rsidP="008A26D2">
      <w:pPr>
        <w:tabs>
          <w:tab w:val="left" w:pos="360"/>
        </w:tabs>
        <w:ind w:left="360"/>
        <w:rPr>
          <w:rFonts w:eastAsia="DengXian"/>
        </w:rPr>
      </w:pPr>
      <w:r w:rsidRPr="00E41839">
        <w:rPr>
          <w:rFonts w:eastAsia="DengXian" w:hint="eastAsia"/>
        </w:rPr>
        <w:t>W</w:t>
      </w:r>
      <w:r w:rsidRPr="00E41839">
        <w:rPr>
          <w:rFonts w:eastAsia="DengXian"/>
        </w:rPr>
        <w:t>F recommendation:</w:t>
      </w:r>
    </w:p>
    <w:p w14:paraId="069121B5" w14:textId="77777777" w:rsidR="00037D49" w:rsidRPr="00307B6A" w:rsidRDefault="00037D49" w:rsidP="008A26D2">
      <w:pPr>
        <w:pStyle w:val="ListParagraph"/>
        <w:numPr>
          <w:ilvl w:val="0"/>
          <w:numId w:val="17"/>
        </w:numPr>
        <w:tabs>
          <w:tab w:val="left" w:pos="360"/>
        </w:tabs>
        <w:spacing w:after="160" w:line="259" w:lineRule="auto"/>
        <w:ind w:left="780"/>
        <w:rPr>
          <w:rFonts w:eastAsia="DengXian"/>
        </w:rPr>
      </w:pPr>
      <w:r w:rsidRPr="00307B6A">
        <w:rPr>
          <w:rFonts w:eastAsia="DengXian"/>
        </w:rPr>
        <w:lastRenderedPageBreak/>
        <w:t>Depend on the outcome of Issue 1-5-1.</w:t>
      </w:r>
    </w:p>
    <w:p w14:paraId="08C6D840" w14:textId="77777777" w:rsidR="00037D49" w:rsidRPr="003F0F17" w:rsidRDefault="00037D49" w:rsidP="008A26D2">
      <w:pPr>
        <w:pStyle w:val="ListParagraph"/>
        <w:numPr>
          <w:ilvl w:val="0"/>
          <w:numId w:val="16"/>
        </w:numPr>
        <w:tabs>
          <w:tab w:val="left" w:pos="1080"/>
        </w:tabs>
        <w:autoSpaceDN w:val="0"/>
        <w:snapToGrid w:val="0"/>
        <w:spacing w:before="60" w:after="60" w:line="259" w:lineRule="auto"/>
        <w:ind w:left="720"/>
        <w:rPr>
          <w:b/>
          <w:u w:val="single"/>
        </w:rPr>
      </w:pPr>
      <w:r w:rsidRPr="003F0F17">
        <w:t>Note: The number of slots</w:t>
      </w:r>
      <w:r>
        <w:t xml:space="preserve"> for maximum duration</w:t>
      </w:r>
      <w:r w:rsidRPr="003F0F17">
        <w:t xml:space="preserve"> means the consecutive slots. In case of non-scheduled gap and/or other channel transmission, the duration of the non-scheduled gap and/or other channel should be counted.</w:t>
      </w:r>
    </w:p>
    <w:p w14:paraId="7A0F9D0B" w14:textId="77777777" w:rsidR="0037473A" w:rsidRPr="00037D49" w:rsidRDefault="0037473A" w:rsidP="00EA1156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</w:rPr>
      </w:pPr>
    </w:p>
    <w:p w14:paraId="403B77BE" w14:textId="2C48A5E7" w:rsidR="002F3B42" w:rsidRDefault="00E10E82" w:rsidP="00EA1156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n</w:t>
      </w:r>
      <w:r w:rsidR="007709E0">
        <w:rPr>
          <w:lang w:val="en-US"/>
        </w:rPr>
        <w:t>ot</w:t>
      </w:r>
      <w:r w:rsidR="00197A9E">
        <w:rPr>
          <w:lang w:val="en-US"/>
        </w:rPr>
        <w:t xml:space="preserve"> adjust frequency</w:t>
      </w:r>
      <w:r w:rsidR="00EA1156" w:rsidRPr="00DF483B">
        <w:rPr>
          <w:lang w:val="en-US"/>
        </w:rPr>
        <w:t xml:space="preserve"> across the repetition slot</w:t>
      </w:r>
      <w:r>
        <w:rPr>
          <w:lang w:val="en-US"/>
        </w:rPr>
        <w:t>s</w:t>
      </w:r>
      <w:r w:rsidR="00EA1156" w:rsidRPr="00DF483B">
        <w:rPr>
          <w:lang w:val="en-US"/>
        </w:rPr>
        <w:t xml:space="preserve">, </w:t>
      </w:r>
      <w:r>
        <w:rPr>
          <w:lang w:val="en-US"/>
        </w:rPr>
        <w:t xml:space="preserve">a </w:t>
      </w:r>
      <w:r w:rsidR="00182928">
        <w:rPr>
          <w:lang w:val="en-US"/>
        </w:rPr>
        <w:t>UE will rely on the oscillator frequency stability</w:t>
      </w:r>
      <w:r w:rsidR="00B857AD">
        <w:rPr>
          <w:lang w:val="en-US"/>
        </w:rPr>
        <w:t xml:space="preserve">. There will be hardly </w:t>
      </w:r>
      <w:r>
        <w:rPr>
          <w:lang w:val="en-US"/>
        </w:rPr>
        <w:t xml:space="preserve">any </w:t>
      </w:r>
      <w:r w:rsidR="006E2996">
        <w:rPr>
          <w:lang w:val="en-US"/>
        </w:rPr>
        <w:t xml:space="preserve">time drift within 32 time slots. </w:t>
      </w:r>
      <w:r w:rsidR="00D36774">
        <w:rPr>
          <w:lang w:val="en-US"/>
        </w:rPr>
        <w:t>To give a rough feeling of the time drift</w:t>
      </w:r>
      <w:r w:rsidR="00437DBA">
        <w:rPr>
          <w:lang w:val="en-US"/>
        </w:rPr>
        <w:t xml:space="preserve"> within </w:t>
      </w:r>
      <w:r w:rsidR="006E2996">
        <w:rPr>
          <w:lang w:val="en-US"/>
        </w:rPr>
        <w:t>32</w:t>
      </w:r>
      <w:r w:rsidR="00437DBA">
        <w:rPr>
          <w:lang w:val="en-US"/>
        </w:rPr>
        <w:t xml:space="preserve">ms using the 0.1ppm frequency offset, the time drift will be </w:t>
      </w:r>
      <w:r w:rsidR="004C303A">
        <w:rPr>
          <w:lang w:val="en-US"/>
        </w:rPr>
        <w:t>0.1 x 0.</w:t>
      </w:r>
      <w:r w:rsidR="000C313F">
        <w:rPr>
          <w:lang w:val="en-US"/>
        </w:rPr>
        <w:t>032</w:t>
      </w:r>
      <w:r w:rsidR="004C303A">
        <w:rPr>
          <w:lang w:val="en-US"/>
        </w:rPr>
        <w:t xml:space="preserve"> </w:t>
      </w:r>
      <w:r w:rsidR="00A0030D">
        <w:rPr>
          <w:lang w:val="en-US"/>
        </w:rPr>
        <w:t>= 0.0</w:t>
      </w:r>
      <w:r w:rsidR="000C313F">
        <w:rPr>
          <w:lang w:val="en-US"/>
        </w:rPr>
        <w:t>032</w:t>
      </w:r>
      <w:r w:rsidR="00A0030D">
        <w:rPr>
          <w:lang w:val="en-US"/>
        </w:rPr>
        <w:t xml:space="preserve"> us which is far less than the </w:t>
      </w:r>
      <w:r w:rsidR="00820CE2">
        <w:rPr>
          <w:lang w:val="en-US"/>
        </w:rPr>
        <w:t xml:space="preserve">0.57 us </w:t>
      </w:r>
      <w:r w:rsidR="002F1BB4">
        <w:rPr>
          <w:lang w:val="en-US"/>
        </w:rPr>
        <w:t>CP for 120kHz SCS.</w:t>
      </w:r>
      <w:r w:rsidR="007F2D85">
        <w:rPr>
          <w:lang w:val="en-US"/>
        </w:rPr>
        <w:t xml:space="preserve"> In our opinion, the </w:t>
      </w:r>
      <w:r w:rsidR="00485985">
        <w:rPr>
          <w:lang w:val="en-US"/>
        </w:rPr>
        <w:t xml:space="preserve">maximum duration could be </w:t>
      </w:r>
      <w:r w:rsidR="00282B0A">
        <w:rPr>
          <w:lang w:val="en-US"/>
        </w:rPr>
        <w:t>minimum</w:t>
      </w:r>
      <w:r w:rsidR="00485985">
        <w:rPr>
          <w:lang w:val="en-US"/>
        </w:rPr>
        <w:t xml:space="preserve"> 160ms which is maximum period of the SSB signal which UE needs to support</w:t>
      </w:r>
      <w:r>
        <w:rPr>
          <w:lang w:val="en-US"/>
        </w:rPr>
        <w:t xml:space="preserve"> </w:t>
      </w:r>
      <w:r w:rsidR="00F56751">
        <w:rPr>
          <w:lang w:val="en-US"/>
        </w:rPr>
        <w:t>UE</w:t>
      </w:r>
      <w:r w:rsidR="00AD4E91">
        <w:rPr>
          <w:lang w:val="en-US"/>
        </w:rPr>
        <w:t>s</w:t>
      </w:r>
      <w:r w:rsidR="00F56751">
        <w:rPr>
          <w:lang w:val="en-US"/>
        </w:rPr>
        <w:t xml:space="preserve"> could also report other values if </w:t>
      </w:r>
      <w:r w:rsidR="008B7619">
        <w:rPr>
          <w:lang w:val="en-US"/>
        </w:rPr>
        <w:t>the duration could be more than 160ms.</w:t>
      </w:r>
      <w:r w:rsidR="003903E0">
        <w:rPr>
          <w:lang w:val="en-US"/>
        </w:rPr>
        <w:t xml:space="preserve"> Anyway, as the 32ms is agreed upper </w:t>
      </w:r>
      <w:r w:rsidR="008B3217">
        <w:rPr>
          <w:lang w:val="en-US"/>
        </w:rPr>
        <w:t>limit of RAN4 investigation, there is no issue to support this number.</w:t>
      </w:r>
    </w:p>
    <w:p w14:paraId="78D3D475" w14:textId="50F52244" w:rsidR="00AA5225" w:rsidRPr="005D6EF6" w:rsidRDefault="00DF2B2B" w:rsidP="00B72947">
      <w:pPr>
        <w:pStyle w:val="Proposal"/>
        <w:rPr>
          <w:lang w:val="en-US"/>
        </w:rPr>
      </w:pPr>
      <w:bookmarkStart w:id="4" w:name="_Ref89791558"/>
      <w:r>
        <w:rPr>
          <w:lang w:val="en-US"/>
        </w:rPr>
        <w:t>There is no issue for UE to support 32 ms as maximum duration</w:t>
      </w:r>
      <w:r w:rsidR="00CB7240">
        <w:rPr>
          <w:lang w:val="en-US"/>
        </w:rPr>
        <w:t>.</w:t>
      </w:r>
      <w:bookmarkEnd w:id="4"/>
      <w:r w:rsidR="00446B31" w:rsidRPr="005D6EF6">
        <w:rPr>
          <w:lang w:val="en-US"/>
        </w:rPr>
        <w:t xml:space="preserve"> </w:t>
      </w:r>
    </w:p>
    <w:p w14:paraId="4A8F8711" w14:textId="6D386B4D" w:rsidR="00B73737" w:rsidRDefault="00477CA8" w:rsidP="00996ECC">
      <w:pPr>
        <w:rPr>
          <w:lang w:val="en-US"/>
        </w:rPr>
      </w:pPr>
      <w:r>
        <w:rPr>
          <w:lang w:val="en-US"/>
        </w:rPr>
        <w:t>The remaining issues in WF</w:t>
      </w:r>
      <w:r w:rsidR="00873ED0">
        <w:rPr>
          <w:lang w:val="en-US"/>
        </w:rPr>
        <w:t>[1] is listed below:</w:t>
      </w:r>
    </w:p>
    <w:p w14:paraId="186605AF" w14:textId="77777777" w:rsidR="00A816BE" w:rsidRPr="00A816BE" w:rsidRDefault="00A816BE" w:rsidP="00A816BE">
      <w:pPr>
        <w:pStyle w:val="Heading2"/>
        <w:numPr>
          <w:ilvl w:val="0"/>
          <w:numId w:val="0"/>
        </w:numPr>
        <w:ind w:left="1440"/>
        <w:rPr>
          <w:sz w:val="20"/>
          <w:u w:val="single"/>
          <w:lang w:eastAsia="ko-KR"/>
        </w:rPr>
      </w:pPr>
      <w:r w:rsidRPr="00A816BE">
        <w:rPr>
          <w:sz w:val="20"/>
          <w:u w:val="single"/>
          <w:lang w:eastAsia="ko-KR"/>
        </w:rPr>
        <w:t>Issue 1-5-3: Whether the maximum duration is dependent on the modulation order of transmission</w:t>
      </w:r>
    </w:p>
    <w:p w14:paraId="1CF4CF49" w14:textId="77777777" w:rsidR="00A816BE" w:rsidRDefault="00A816BE" w:rsidP="00A816BE">
      <w:pPr>
        <w:tabs>
          <w:tab w:val="left" w:pos="360"/>
        </w:tabs>
        <w:autoSpaceDN w:val="0"/>
        <w:snapToGrid w:val="0"/>
        <w:spacing w:before="60" w:after="60"/>
        <w:ind w:left="1440"/>
        <w:rPr>
          <w:rFonts w:eastAsia="DengXian"/>
          <w:b/>
          <w:szCs w:val="21"/>
          <w:u w:val="single"/>
        </w:rPr>
      </w:pPr>
      <w:r w:rsidRPr="00307B6A">
        <w:rPr>
          <w:rFonts w:eastAsia="DengXian" w:hint="eastAsia"/>
        </w:rPr>
        <w:t>W</w:t>
      </w:r>
      <w:r w:rsidRPr="00307B6A">
        <w:rPr>
          <w:rFonts w:eastAsia="DengXian"/>
        </w:rPr>
        <w:t>F recommendation:</w:t>
      </w:r>
    </w:p>
    <w:p w14:paraId="76C0ECA6" w14:textId="77777777" w:rsidR="00A816BE" w:rsidRDefault="00A816BE" w:rsidP="00A816BE">
      <w:pPr>
        <w:pStyle w:val="ListParagraph"/>
        <w:numPr>
          <w:ilvl w:val="0"/>
          <w:numId w:val="16"/>
        </w:numPr>
        <w:autoSpaceDN w:val="0"/>
        <w:snapToGrid w:val="0"/>
        <w:spacing w:before="60" w:after="60" w:line="259" w:lineRule="auto"/>
        <w:ind w:left="1800"/>
        <w:rPr>
          <w:b/>
          <w:u w:val="single"/>
        </w:rPr>
      </w:pPr>
      <w:r>
        <w:t xml:space="preserve">No. </w:t>
      </w:r>
    </w:p>
    <w:p w14:paraId="624380EE" w14:textId="77777777" w:rsidR="00A816BE" w:rsidRPr="003F0F17" w:rsidRDefault="00A816BE" w:rsidP="00A816BE">
      <w:pPr>
        <w:pStyle w:val="ListParagraph"/>
        <w:numPr>
          <w:ilvl w:val="0"/>
          <w:numId w:val="16"/>
        </w:numPr>
        <w:autoSpaceDN w:val="0"/>
        <w:snapToGrid w:val="0"/>
        <w:spacing w:before="60" w:after="60" w:line="259" w:lineRule="auto"/>
        <w:ind w:left="1800"/>
        <w:rPr>
          <w:b/>
          <w:u w:val="single"/>
        </w:rPr>
      </w:pPr>
      <w:r w:rsidRPr="003F0F17">
        <w:t>Note: It has been agreed to only focus on the modulation orders not higher than QPSK.</w:t>
      </w:r>
    </w:p>
    <w:p w14:paraId="52B62890" w14:textId="77777777" w:rsidR="00A816BE" w:rsidRPr="00A816BE" w:rsidRDefault="00A816BE" w:rsidP="00A816BE">
      <w:pPr>
        <w:pStyle w:val="Heading2"/>
        <w:numPr>
          <w:ilvl w:val="0"/>
          <w:numId w:val="0"/>
        </w:numPr>
        <w:ind w:left="1440"/>
        <w:rPr>
          <w:sz w:val="20"/>
          <w:u w:val="single"/>
          <w:lang w:eastAsia="ko-KR"/>
        </w:rPr>
      </w:pPr>
      <w:r w:rsidRPr="00A816BE">
        <w:rPr>
          <w:sz w:val="20"/>
          <w:u w:val="single"/>
          <w:lang w:eastAsia="ko-KR"/>
        </w:rPr>
        <w:t>Issue 1-5-4: Whether the length of maximum duration is band specific</w:t>
      </w:r>
    </w:p>
    <w:p w14:paraId="313F110D" w14:textId="77777777" w:rsidR="00A816BE" w:rsidRDefault="00A816BE" w:rsidP="00A816BE">
      <w:pPr>
        <w:tabs>
          <w:tab w:val="left" w:pos="360"/>
        </w:tabs>
        <w:autoSpaceDN w:val="0"/>
        <w:snapToGrid w:val="0"/>
        <w:spacing w:before="60" w:after="60"/>
        <w:ind w:left="1440"/>
        <w:rPr>
          <w:rFonts w:eastAsia="DengXian"/>
        </w:rPr>
      </w:pPr>
      <w:r w:rsidRPr="00307B6A">
        <w:rPr>
          <w:rFonts w:eastAsia="DengXian" w:hint="eastAsia"/>
        </w:rPr>
        <w:t>W</w:t>
      </w:r>
      <w:r w:rsidRPr="00307B6A">
        <w:rPr>
          <w:rFonts w:eastAsia="DengXian"/>
        </w:rPr>
        <w:t>F recommendation:</w:t>
      </w:r>
    </w:p>
    <w:p w14:paraId="5B7DF969" w14:textId="77777777" w:rsidR="00A816BE" w:rsidRDefault="00A816BE" w:rsidP="00A816BE">
      <w:pPr>
        <w:tabs>
          <w:tab w:val="left" w:pos="360"/>
        </w:tabs>
        <w:autoSpaceDN w:val="0"/>
        <w:snapToGrid w:val="0"/>
        <w:spacing w:before="60" w:after="60"/>
        <w:ind w:left="1440"/>
      </w:pPr>
      <w:r w:rsidRPr="003F0F17">
        <w:t>The length of maximum duration is:</w:t>
      </w:r>
    </w:p>
    <w:p w14:paraId="0AD61B3F" w14:textId="77777777" w:rsidR="00A816BE" w:rsidRPr="00714FE3" w:rsidRDefault="00A816BE" w:rsidP="00A816BE">
      <w:pPr>
        <w:pStyle w:val="ListParagraph"/>
        <w:numPr>
          <w:ilvl w:val="1"/>
          <w:numId w:val="16"/>
        </w:numPr>
        <w:tabs>
          <w:tab w:val="left" w:pos="360"/>
        </w:tabs>
        <w:autoSpaceDN w:val="0"/>
        <w:snapToGrid w:val="0"/>
        <w:spacing w:before="60" w:after="60" w:line="259" w:lineRule="auto"/>
        <w:ind w:left="2520"/>
        <w:rPr>
          <w:b/>
          <w:u w:val="single"/>
        </w:rPr>
      </w:pPr>
      <w:r>
        <w:t>Option 1: Band specific</w:t>
      </w:r>
    </w:p>
    <w:p w14:paraId="52DFFB27" w14:textId="77777777" w:rsidR="00A816BE" w:rsidRPr="00714FE3" w:rsidRDefault="00A816BE" w:rsidP="00A816BE">
      <w:pPr>
        <w:pStyle w:val="ListParagraph"/>
        <w:numPr>
          <w:ilvl w:val="1"/>
          <w:numId w:val="16"/>
        </w:numPr>
        <w:tabs>
          <w:tab w:val="left" w:pos="360"/>
        </w:tabs>
        <w:autoSpaceDN w:val="0"/>
        <w:snapToGrid w:val="0"/>
        <w:spacing w:before="60" w:after="60" w:line="259" w:lineRule="auto"/>
        <w:ind w:left="2520"/>
        <w:rPr>
          <w:b/>
          <w:u w:val="single"/>
        </w:rPr>
      </w:pPr>
      <w:r>
        <w:t>Option 2: FR specific</w:t>
      </w:r>
    </w:p>
    <w:p w14:paraId="75B2FB01" w14:textId="77777777" w:rsidR="00A816BE" w:rsidRPr="00A816BE" w:rsidRDefault="00A816BE" w:rsidP="00A816BE">
      <w:pPr>
        <w:pStyle w:val="Heading2"/>
        <w:numPr>
          <w:ilvl w:val="0"/>
          <w:numId w:val="0"/>
        </w:numPr>
        <w:ind w:left="1440"/>
        <w:rPr>
          <w:sz w:val="20"/>
          <w:u w:val="single"/>
          <w:lang w:eastAsia="ko-KR"/>
        </w:rPr>
      </w:pPr>
      <w:r w:rsidRPr="00A816BE">
        <w:rPr>
          <w:sz w:val="20"/>
          <w:u w:val="single"/>
          <w:lang w:eastAsia="ko-KR"/>
        </w:rPr>
        <w:t>Issue 1-5-5: Besides the factors listed above, whether or not the maximum duration is further dependent on UE capabilities (e.g., multiple possible values for a given set of factor(s)), and if so, whether the UE should report such a duration</w:t>
      </w:r>
    </w:p>
    <w:p w14:paraId="6E544E85" w14:textId="77777777" w:rsidR="00A816BE" w:rsidRPr="003F0F17" w:rsidRDefault="00A816BE" w:rsidP="00A816BE">
      <w:pPr>
        <w:tabs>
          <w:tab w:val="left" w:pos="360"/>
        </w:tabs>
        <w:ind w:left="1440"/>
        <w:rPr>
          <w:rFonts w:eastAsia="DengXian"/>
          <w:i/>
        </w:rPr>
      </w:pPr>
      <w:r w:rsidRPr="003F0F17">
        <w:rPr>
          <w:rFonts w:eastAsia="DengXian"/>
          <w:i/>
        </w:rPr>
        <w:t>Summary of 1</w:t>
      </w:r>
      <w:r w:rsidRPr="003F0F17">
        <w:rPr>
          <w:rFonts w:eastAsia="DengXian"/>
          <w:i/>
          <w:vertAlign w:val="superscript"/>
        </w:rPr>
        <w:t>st</w:t>
      </w:r>
      <w:r w:rsidRPr="003F0F17">
        <w:rPr>
          <w:rFonts w:eastAsia="DengXian"/>
          <w:i/>
        </w:rPr>
        <w:t xml:space="preserve"> round discussion:</w:t>
      </w:r>
    </w:p>
    <w:p w14:paraId="33553995" w14:textId="77777777" w:rsidR="00A816BE" w:rsidRDefault="00A816BE" w:rsidP="00A816BE">
      <w:pPr>
        <w:pStyle w:val="ListParagraph"/>
        <w:numPr>
          <w:ilvl w:val="0"/>
          <w:numId w:val="18"/>
        </w:numPr>
        <w:autoSpaceDN w:val="0"/>
        <w:snapToGrid w:val="0"/>
        <w:spacing w:before="60" w:after="60" w:line="259" w:lineRule="auto"/>
        <w:ind w:left="1800"/>
        <w:rPr>
          <w:rFonts w:eastAsia="DengXian"/>
        </w:rPr>
      </w:pPr>
      <w:r>
        <w:rPr>
          <w:rFonts w:eastAsia="DengXian"/>
        </w:rPr>
        <w:t>Option 1: Yes.</w:t>
      </w:r>
    </w:p>
    <w:p w14:paraId="678EC6F1" w14:textId="77777777" w:rsidR="00A816BE" w:rsidRPr="003F0F17" w:rsidRDefault="00A816BE" w:rsidP="00A816BE">
      <w:pPr>
        <w:pStyle w:val="ListParagraph"/>
        <w:numPr>
          <w:ilvl w:val="0"/>
          <w:numId w:val="18"/>
        </w:numPr>
        <w:autoSpaceDN w:val="0"/>
        <w:snapToGrid w:val="0"/>
        <w:spacing w:before="60" w:after="60" w:line="259" w:lineRule="auto"/>
        <w:ind w:left="1800"/>
        <w:rPr>
          <w:rFonts w:eastAsia="DengXian"/>
        </w:rPr>
      </w:pPr>
      <w:r w:rsidRPr="003F0F17">
        <w:rPr>
          <w:rFonts w:eastAsia="DengXian"/>
        </w:rPr>
        <w:t>Option 2: Subject to a single maximum duration.</w:t>
      </w:r>
    </w:p>
    <w:p w14:paraId="6B730622" w14:textId="77777777" w:rsidR="00A816BE" w:rsidRPr="00B34830" w:rsidRDefault="00A816BE" w:rsidP="00A816BE">
      <w:pPr>
        <w:pStyle w:val="ListParagraph"/>
        <w:numPr>
          <w:ilvl w:val="1"/>
          <w:numId w:val="18"/>
        </w:numPr>
        <w:autoSpaceDN w:val="0"/>
        <w:snapToGrid w:val="0"/>
        <w:spacing w:before="60" w:after="60" w:line="259" w:lineRule="auto"/>
        <w:ind w:left="2520"/>
        <w:rPr>
          <w:rFonts w:eastAsia="DengXian"/>
        </w:rPr>
      </w:pPr>
      <w:r w:rsidRPr="003F0F17">
        <w:rPr>
          <w:rFonts w:eastAsia="DengXian"/>
        </w:rPr>
        <w:t xml:space="preserve">Define a single maximum duration for a given set of </w:t>
      </w:r>
      <w:r w:rsidRPr="00B34830">
        <w:rPr>
          <w:rFonts w:eastAsia="DengXian"/>
        </w:rPr>
        <w:t>factor(s), and the set of factor(s) depends on the conclusions for the other issues under discussion.</w:t>
      </w:r>
    </w:p>
    <w:p w14:paraId="36BF267C" w14:textId="77777777" w:rsidR="00A816BE" w:rsidRPr="00B34830" w:rsidRDefault="00A816BE" w:rsidP="00A816BE">
      <w:pPr>
        <w:pStyle w:val="ListParagraph"/>
        <w:numPr>
          <w:ilvl w:val="1"/>
          <w:numId w:val="18"/>
        </w:numPr>
        <w:autoSpaceDN w:val="0"/>
        <w:snapToGrid w:val="0"/>
        <w:spacing w:before="60" w:after="60" w:line="259" w:lineRule="auto"/>
        <w:ind w:left="2520"/>
        <w:rPr>
          <w:rFonts w:eastAsia="DengXian"/>
        </w:rPr>
      </w:pPr>
      <w:r w:rsidRPr="00B34830">
        <w:rPr>
          <w:rFonts w:eastAsia="DengXian"/>
        </w:rPr>
        <w:t>The support of the feature may associated with capability per band</w:t>
      </w:r>
    </w:p>
    <w:p w14:paraId="5E343EAF" w14:textId="77777777" w:rsidR="00A816BE" w:rsidRDefault="00A816BE" w:rsidP="00A816BE">
      <w:pPr>
        <w:pStyle w:val="ListParagraph"/>
        <w:numPr>
          <w:ilvl w:val="0"/>
          <w:numId w:val="18"/>
        </w:numPr>
        <w:autoSpaceDN w:val="0"/>
        <w:snapToGrid w:val="0"/>
        <w:spacing w:before="60" w:after="60" w:line="259" w:lineRule="auto"/>
        <w:ind w:left="1800"/>
        <w:rPr>
          <w:rFonts w:eastAsia="DengXian"/>
        </w:rPr>
      </w:pPr>
      <w:r>
        <w:rPr>
          <w:rFonts w:eastAsia="DengXian"/>
        </w:rPr>
        <w:t xml:space="preserve">Option 3: Needs further discussion </w:t>
      </w:r>
    </w:p>
    <w:p w14:paraId="15559F09" w14:textId="77777777" w:rsidR="00A816BE" w:rsidRPr="003F0F17" w:rsidRDefault="00A816BE" w:rsidP="00A816BE">
      <w:pPr>
        <w:pStyle w:val="ListParagraph"/>
        <w:numPr>
          <w:ilvl w:val="0"/>
          <w:numId w:val="18"/>
        </w:numPr>
        <w:autoSpaceDN w:val="0"/>
        <w:snapToGrid w:val="0"/>
        <w:spacing w:before="60" w:after="60" w:line="259" w:lineRule="auto"/>
        <w:ind w:left="1800"/>
        <w:rPr>
          <w:rFonts w:eastAsia="DengXian"/>
        </w:rPr>
      </w:pPr>
      <w:r w:rsidRPr="003F0F17">
        <w:rPr>
          <w:rFonts w:eastAsia="DengXian"/>
        </w:rPr>
        <w:t>Option 4: UE could report the supported value(s)</w:t>
      </w:r>
    </w:p>
    <w:p w14:paraId="10C2DF7C" w14:textId="77777777" w:rsidR="00A816BE" w:rsidRDefault="00A816BE" w:rsidP="00A816BE">
      <w:pPr>
        <w:tabs>
          <w:tab w:val="left" w:pos="360"/>
        </w:tabs>
        <w:autoSpaceDN w:val="0"/>
        <w:snapToGrid w:val="0"/>
        <w:spacing w:before="60" w:after="60"/>
        <w:ind w:left="1440"/>
        <w:rPr>
          <w:rFonts w:eastAsia="DengXian"/>
          <w:b/>
          <w:szCs w:val="21"/>
          <w:u w:val="single"/>
        </w:rPr>
      </w:pPr>
      <w:r w:rsidRPr="00307B6A">
        <w:rPr>
          <w:rFonts w:eastAsia="DengXian" w:hint="eastAsia"/>
        </w:rPr>
        <w:t>W</w:t>
      </w:r>
      <w:r w:rsidRPr="00307B6A">
        <w:rPr>
          <w:rFonts w:eastAsia="DengXian"/>
        </w:rPr>
        <w:t>F recommendation:</w:t>
      </w:r>
    </w:p>
    <w:p w14:paraId="1F0448E7" w14:textId="77777777" w:rsidR="00A816BE" w:rsidRPr="003F0F17" w:rsidRDefault="00A816BE" w:rsidP="00A816BE">
      <w:pPr>
        <w:pStyle w:val="ListParagraph"/>
        <w:numPr>
          <w:ilvl w:val="0"/>
          <w:numId w:val="16"/>
        </w:numPr>
        <w:tabs>
          <w:tab w:val="left" w:pos="1080"/>
        </w:tabs>
        <w:autoSpaceDN w:val="0"/>
        <w:snapToGrid w:val="0"/>
        <w:spacing w:before="60" w:after="60" w:line="259" w:lineRule="auto"/>
        <w:ind w:left="1800"/>
        <w:rPr>
          <w:b/>
          <w:u w:val="single"/>
        </w:rPr>
      </w:pPr>
      <w:r w:rsidRPr="003F0F17">
        <w:t>Down select among the following options once we have the results of the simulations:</w:t>
      </w:r>
    </w:p>
    <w:p w14:paraId="026D89E2" w14:textId="77777777" w:rsidR="00A816BE" w:rsidRPr="003F0F17" w:rsidRDefault="00A816BE" w:rsidP="00A816BE">
      <w:pPr>
        <w:pStyle w:val="ListParagraph"/>
        <w:numPr>
          <w:ilvl w:val="1"/>
          <w:numId w:val="16"/>
        </w:numPr>
        <w:tabs>
          <w:tab w:val="left" w:pos="360"/>
        </w:tabs>
        <w:autoSpaceDN w:val="0"/>
        <w:snapToGrid w:val="0"/>
        <w:spacing w:before="60" w:after="60" w:line="259" w:lineRule="auto"/>
        <w:ind w:left="2520"/>
        <w:rPr>
          <w:b/>
          <w:u w:val="single"/>
        </w:rPr>
      </w:pPr>
      <w:r w:rsidRPr="003F0F17">
        <w:t>Option 1: Subject to a single maximum duration value.</w:t>
      </w:r>
    </w:p>
    <w:p w14:paraId="3F4F4CE9" w14:textId="77777777" w:rsidR="00A816BE" w:rsidRPr="00B34830" w:rsidRDefault="00A816BE" w:rsidP="00A816BE">
      <w:pPr>
        <w:pStyle w:val="ListParagraph"/>
        <w:numPr>
          <w:ilvl w:val="2"/>
          <w:numId w:val="16"/>
        </w:numPr>
        <w:tabs>
          <w:tab w:val="left" w:pos="360"/>
          <w:tab w:val="left" w:pos="1080"/>
        </w:tabs>
        <w:autoSpaceDN w:val="0"/>
        <w:snapToGrid w:val="0"/>
        <w:spacing w:before="60" w:after="60" w:line="259" w:lineRule="auto"/>
        <w:ind w:left="3240"/>
        <w:rPr>
          <w:b/>
          <w:u w:val="single"/>
        </w:rPr>
      </w:pPr>
      <w:r w:rsidRPr="003F0F17">
        <w:t>The value is defined for a given set of factors which are depends on the conclusion for the other</w:t>
      </w:r>
      <w:r w:rsidRPr="00B34830">
        <w:t xml:space="preserve"> issues under discussion.</w:t>
      </w:r>
    </w:p>
    <w:p w14:paraId="60466E1F" w14:textId="77777777" w:rsidR="00A816BE" w:rsidRPr="00B34830" w:rsidRDefault="00A816BE" w:rsidP="00A816BE">
      <w:pPr>
        <w:pStyle w:val="ListParagraph"/>
        <w:numPr>
          <w:ilvl w:val="1"/>
          <w:numId w:val="16"/>
        </w:numPr>
        <w:tabs>
          <w:tab w:val="left" w:pos="360"/>
        </w:tabs>
        <w:autoSpaceDN w:val="0"/>
        <w:snapToGrid w:val="0"/>
        <w:spacing w:before="60" w:after="60" w:line="259" w:lineRule="auto"/>
        <w:ind w:left="2520"/>
        <w:rPr>
          <w:b/>
          <w:u w:val="single"/>
        </w:rPr>
      </w:pPr>
      <w:r w:rsidRPr="00B34830">
        <w:t>Option 2: Subject to multiple maximum duration value and UE could report the supported value(s).</w:t>
      </w:r>
    </w:p>
    <w:p w14:paraId="76B7046E" w14:textId="77777777" w:rsidR="007F0CF1" w:rsidRDefault="007F0CF1" w:rsidP="00996ECC">
      <w:pPr>
        <w:rPr>
          <w:lang w:val="en-US"/>
        </w:rPr>
      </w:pPr>
    </w:p>
    <w:p w14:paraId="50EBB644" w14:textId="2391E621" w:rsidR="007A1E44" w:rsidRPr="007A1E44" w:rsidRDefault="00575A12" w:rsidP="007A1E44">
      <w:pPr>
        <w:rPr>
          <w:lang w:val="en-US"/>
        </w:rPr>
      </w:pPr>
      <w:r>
        <w:rPr>
          <w:lang w:val="en-US"/>
        </w:rPr>
        <w:lastRenderedPageBreak/>
        <w:t>For issue 1-5-4, t</w:t>
      </w:r>
      <w:r w:rsidR="007A1E44" w:rsidRPr="007A1E44">
        <w:rPr>
          <w:lang w:val="en-US"/>
        </w:rPr>
        <w:t>o meet the phase/</w:t>
      </w:r>
      <w:r>
        <w:rPr>
          <w:lang w:val="en-US"/>
        </w:rPr>
        <w:t xml:space="preserve">power </w:t>
      </w:r>
      <w:r w:rsidR="007A1E44" w:rsidRPr="007A1E44">
        <w:rPr>
          <w:lang w:val="en-US"/>
        </w:rPr>
        <w:t>tolerance may be band dependent</w:t>
      </w:r>
      <w:r>
        <w:rPr>
          <w:lang w:val="en-US"/>
        </w:rPr>
        <w:t xml:space="preserve"> as </w:t>
      </w:r>
      <w:r w:rsidR="00477B92">
        <w:rPr>
          <w:lang w:val="en-US"/>
        </w:rPr>
        <w:t>the</w:t>
      </w:r>
      <w:r>
        <w:rPr>
          <w:lang w:val="en-US"/>
        </w:rPr>
        <w:t xml:space="preserve"> </w:t>
      </w:r>
      <w:r w:rsidR="003C69BA">
        <w:rPr>
          <w:lang w:val="en-US"/>
        </w:rPr>
        <w:t>RF requirement always relate</w:t>
      </w:r>
      <w:r w:rsidR="00477B92">
        <w:rPr>
          <w:lang w:val="en-US"/>
        </w:rPr>
        <w:t xml:space="preserve">s </w:t>
      </w:r>
      <w:r w:rsidR="003C69BA">
        <w:rPr>
          <w:lang w:val="en-US"/>
        </w:rPr>
        <w:t>to band</w:t>
      </w:r>
      <w:r w:rsidR="007A1E44" w:rsidRPr="007A1E44">
        <w:rPr>
          <w:lang w:val="en-US"/>
        </w:rPr>
        <w:t>, so feature itself is band dependent</w:t>
      </w:r>
      <w:r w:rsidR="003C69BA">
        <w:rPr>
          <w:lang w:val="en-US"/>
        </w:rPr>
        <w:t>/specific</w:t>
      </w:r>
      <w:r w:rsidR="007A1E44" w:rsidRPr="007A1E44">
        <w:rPr>
          <w:lang w:val="en-US"/>
        </w:rPr>
        <w:t>. For maximum duration, as it only valid discussion if phase/amplitude tolerance would be supported</w:t>
      </w:r>
      <w:r w:rsidR="00151005">
        <w:rPr>
          <w:lang w:val="en-US"/>
        </w:rPr>
        <w:t xml:space="preserve"> within a band</w:t>
      </w:r>
      <w:r w:rsidR="007A1E44" w:rsidRPr="007A1E44">
        <w:rPr>
          <w:lang w:val="en-US"/>
        </w:rPr>
        <w:t xml:space="preserve">, thus maximum duration indirectly dependent on the band. And thus related to UE capability to comply/test per band basis. </w:t>
      </w:r>
    </w:p>
    <w:p w14:paraId="5576FD99" w14:textId="44E54FE3" w:rsidR="007A1E44" w:rsidRDefault="00047B4D" w:rsidP="007A1E44">
      <w:pPr>
        <w:rPr>
          <w:lang w:val="en-US"/>
        </w:rPr>
      </w:pPr>
      <w:r>
        <w:rPr>
          <w:lang w:val="en-US"/>
        </w:rPr>
        <w:t xml:space="preserve">For Issue 1-5-5, </w:t>
      </w:r>
      <w:r w:rsidR="009F37AA">
        <w:rPr>
          <w:lang w:val="en-US"/>
        </w:rPr>
        <w:t xml:space="preserve">we do not see </w:t>
      </w:r>
      <w:r w:rsidR="00251B03">
        <w:rPr>
          <w:lang w:val="en-US"/>
        </w:rPr>
        <w:t xml:space="preserve">phase and power consistency tolerance as </w:t>
      </w:r>
      <w:r w:rsidR="0009498E">
        <w:rPr>
          <w:lang w:val="en-US"/>
        </w:rPr>
        <w:t>one factor to impact maximum duration</w:t>
      </w:r>
      <w:r w:rsidR="009F37AA">
        <w:rPr>
          <w:lang w:val="en-US"/>
        </w:rPr>
        <w:t xml:space="preserve"> in discussion of issue 1-5-1</w:t>
      </w:r>
      <w:r w:rsidR="0009498E">
        <w:rPr>
          <w:lang w:val="en-US"/>
        </w:rPr>
        <w:t xml:space="preserve"> </w:t>
      </w:r>
      <w:r w:rsidR="009F37AA">
        <w:rPr>
          <w:lang w:val="en-US"/>
        </w:rPr>
        <w:t>and option 1 is our preference:</w:t>
      </w:r>
    </w:p>
    <w:p w14:paraId="4714B09E" w14:textId="77777777" w:rsidR="009F37AA" w:rsidRPr="003F0F17" w:rsidRDefault="009F37AA" w:rsidP="009F37AA">
      <w:pPr>
        <w:pStyle w:val="ListParagraph"/>
        <w:numPr>
          <w:ilvl w:val="1"/>
          <w:numId w:val="16"/>
        </w:numPr>
        <w:tabs>
          <w:tab w:val="left" w:pos="360"/>
        </w:tabs>
        <w:autoSpaceDN w:val="0"/>
        <w:snapToGrid w:val="0"/>
        <w:spacing w:before="60" w:after="60" w:line="259" w:lineRule="auto"/>
        <w:ind w:left="2520"/>
        <w:rPr>
          <w:b/>
          <w:u w:val="single"/>
        </w:rPr>
      </w:pPr>
      <w:r w:rsidRPr="003F0F17">
        <w:t>Option 1: Subject to a single maximum duration value.</w:t>
      </w:r>
    </w:p>
    <w:p w14:paraId="7FC86D6B" w14:textId="77777777" w:rsidR="009F37AA" w:rsidRPr="00B34830" w:rsidRDefault="009F37AA" w:rsidP="009F37AA">
      <w:pPr>
        <w:pStyle w:val="ListParagraph"/>
        <w:numPr>
          <w:ilvl w:val="2"/>
          <w:numId w:val="16"/>
        </w:numPr>
        <w:tabs>
          <w:tab w:val="left" w:pos="360"/>
          <w:tab w:val="left" w:pos="1080"/>
        </w:tabs>
        <w:autoSpaceDN w:val="0"/>
        <w:snapToGrid w:val="0"/>
        <w:spacing w:before="60" w:after="60" w:line="259" w:lineRule="auto"/>
        <w:ind w:left="3240"/>
        <w:rPr>
          <w:b/>
          <w:u w:val="single"/>
        </w:rPr>
      </w:pPr>
      <w:r w:rsidRPr="003F0F17">
        <w:t>The value is defined for a given set of factors which are depends on the conclusion for the other</w:t>
      </w:r>
      <w:r w:rsidRPr="00B34830">
        <w:t xml:space="preserve"> issues under discussion.</w:t>
      </w:r>
    </w:p>
    <w:p w14:paraId="2C36A2EA" w14:textId="77777777" w:rsidR="009F37AA" w:rsidRPr="009F37AA" w:rsidRDefault="009F37AA" w:rsidP="007A1E44"/>
    <w:p w14:paraId="320E92D8" w14:textId="1F67096A" w:rsidR="00F92475" w:rsidRDefault="007A4384" w:rsidP="00996ECC">
      <w:pPr>
        <w:rPr>
          <w:lang w:val="en-US"/>
        </w:rPr>
      </w:pPr>
      <w:r>
        <w:rPr>
          <w:lang w:val="en-US"/>
        </w:rPr>
        <w:t>Having discussed above the further reply for the LS is suggested as below:</w:t>
      </w:r>
    </w:p>
    <w:p w14:paraId="08F953B8" w14:textId="25715DAF" w:rsidR="008C0959" w:rsidRPr="004B7130" w:rsidRDefault="008C0959" w:rsidP="00037D49">
      <w:pPr>
        <w:pStyle w:val="ListParagraph"/>
        <w:numPr>
          <w:ilvl w:val="0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4B7130">
        <w:rPr>
          <w:rFonts w:ascii="Arial" w:hAnsi="Arial" w:cs="Arial"/>
          <w:bCs/>
          <w:i/>
          <w:iCs/>
        </w:rPr>
        <w:t>For joint channel estimation, is there a maximum duration during which UE is able to maintain power consistency and phase continuity under certain tolerance level? If any, how long is it?</w:t>
      </w:r>
    </w:p>
    <w:p w14:paraId="0FAC4571" w14:textId="64AFC9CE" w:rsidR="00C514F1" w:rsidRDefault="2F845081" w:rsidP="00C514F1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  <w:bCs/>
        </w:rPr>
      </w:pPr>
      <w:r w:rsidRPr="1CC194D8">
        <w:rPr>
          <w:rFonts w:ascii="Arial" w:hAnsi="Arial" w:cs="Arial"/>
          <w:b/>
          <w:bCs/>
        </w:rPr>
        <w:t xml:space="preserve">[answer] </w:t>
      </w:r>
      <w:r w:rsidR="2C2A7081" w:rsidRPr="1CC194D8">
        <w:rPr>
          <w:rFonts w:ascii="Arial" w:hAnsi="Arial" w:cs="Arial"/>
          <w:b/>
          <w:bCs/>
        </w:rPr>
        <w:t xml:space="preserve">The </w:t>
      </w:r>
      <w:r w:rsidR="00EC7330">
        <w:rPr>
          <w:rFonts w:ascii="Arial" w:hAnsi="Arial" w:cs="Arial"/>
          <w:b/>
          <w:bCs/>
        </w:rPr>
        <w:t>maximum</w:t>
      </w:r>
      <w:r w:rsidR="2C2A7081" w:rsidRPr="1CC194D8">
        <w:rPr>
          <w:rFonts w:ascii="Arial" w:hAnsi="Arial" w:cs="Arial"/>
          <w:b/>
          <w:bCs/>
        </w:rPr>
        <w:t xml:space="preserve"> duration </w:t>
      </w:r>
      <w:r w:rsidR="00C514F1">
        <w:rPr>
          <w:rFonts w:ascii="Arial" w:hAnsi="Arial" w:cs="Arial"/>
          <w:b/>
          <w:bCs/>
        </w:rPr>
        <w:t>could</w:t>
      </w:r>
      <w:r w:rsidR="2C2A7081" w:rsidRPr="1CC194D8">
        <w:rPr>
          <w:rFonts w:ascii="Arial" w:hAnsi="Arial" w:cs="Arial"/>
          <w:b/>
          <w:bCs/>
        </w:rPr>
        <w:t xml:space="preserve"> be </w:t>
      </w:r>
      <w:r w:rsidR="00EC7330">
        <w:rPr>
          <w:rFonts w:ascii="Arial" w:hAnsi="Arial" w:cs="Arial"/>
          <w:b/>
          <w:bCs/>
        </w:rPr>
        <w:t>32ms</w:t>
      </w:r>
      <w:r w:rsidR="2C2A7081" w:rsidRPr="1CC194D8">
        <w:rPr>
          <w:rFonts w:ascii="Arial" w:hAnsi="Arial" w:cs="Arial"/>
          <w:b/>
          <w:bCs/>
        </w:rPr>
        <w:t xml:space="preserve"> </w:t>
      </w:r>
      <w:r w:rsidR="00C514F1">
        <w:rPr>
          <w:rFonts w:ascii="Arial" w:hAnsi="Arial" w:cs="Arial"/>
          <w:b/>
          <w:bCs/>
        </w:rPr>
        <w:t>and other number than 32ms is not discussed in RAN4.</w:t>
      </w:r>
    </w:p>
    <w:p w14:paraId="600D79E8" w14:textId="49F247DA" w:rsidR="008C0959" w:rsidRDefault="00C514F1" w:rsidP="00C514F1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      </w:t>
      </w:r>
      <w:r w:rsidR="008C0959" w:rsidRPr="004B7130">
        <w:rPr>
          <w:rFonts w:ascii="Arial" w:hAnsi="Arial" w:cs="Arial"/>
          <w:bCs/>
          <w:i/>
          <w:iCs/>
        </w:rPr>
        <w:t>What factors determine the maximum duration?</w:t>
      </w:r>
    </w:p>
    <w:p w14:paraId="19E47ED3" w14:textId="66690014" w:rsidR="00495EA5" w:rsidRPr="00C67758" w:rsidRDefault="004B7130" w:rsidP="006110DE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  <w:lang w:val="en-US"/>
        </w:rPr>
      </w:pPr>
      <w:r>
        <w:rPr>
          <w:rFonts w:ascii="Arial" w:hAnsi="Arial" w:cs="Arial"/>
          <w:b/>
        </w:rPr>
        <w:t xml:space="preserve">[answer] </w:t>
      </w:r>
      <w:r w:rsidR="003F150F">
        <w:rPr>
          <w:rFonts w:ascii="Arial" w:hAnsi="Arial" w:cs="Arial"/>
          <w:b/>
        </w:rPr>
        <w:t xml:space="preserve">The maximum time </w:t>
      </w:r>
      <w:r w:rsidR="00FC2FCE">
        <w:rPr>
          <w:rFonts w:ascii="Arial" w:hAnsi="Arial" w:cs="Arial"/>
          <w:b/>
        </w:rPr>
        <w:t>during</w:t>
      </w:r>
      <w:r w:rsidR="00F52F42">
        <w:rPr>
          <w:rFonts w:ascii="Arial" w:hAnsi="Arial" w:cs="Arial"/>
          <w:b/>
        </w:rPr>
        <w:t xml:space="preserve"> which </w:t>
      </w:r>
      <w:r w:rsidR="003F150F">
        <w:rPr>
          <w:rFonts w:ascii="Arial" w:hAnsi="Arial" w:cs="Arial"/>
          <w:b/>
        </w:rPr>
        <w:t xml:space="preserve">the UE </w:t>
      </w:r>
      <w:r w:rsidR="007F0CF1">
        <w:rPr>
          <w:rFonts w:ascii="Arial" w:hAnsi="Arial" w:cs="Arial"/>
          <w:b/>
        </w:rPr>
        <w:t xml:space="preserve">does </w:t>
      </w:r>
      <w:r w:rsidR="007330E7">
        <w:rPr>
          <w:rFonts w:ascii="Arial" w:hAnsi="Arial" w:cs="Arial"/>
          <w:b/>
        </w:rPr>
        <w:t>not adjust its frequency</w:t>
      </w:r>
      <w:r w:rsidR="00DD6162">
        <w:rPr>
          <w:rFonts w:ascii="Arial" w:hAnsi="Arial" w:cs="Arial"/>
          <w:b/>
        </w:rPr>
        <w:t>.</w:t>
      </w:r>
    </w:p>
    <w:p w14:paraId="000A9EBD" w14:textId="3441CA97" w:rsidR="008C0959" w:rsidRPr="00AB0A9F" w:rsidRDefault="008C0959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AB0A9F">
        <w:rPr>
          <w:rFonts w:ascii="Arial" w:hAnsi="Arial" w:cs="Arial"/>
          <w:bCs/>
          <w:i/>
          <w:iCs/>
        </w:rPr>
        <w:t>Whether the maximum duration should be the same for different cases for both PUSCH and PUCCH?</w:t>
      </w:r>
    </w:p>
    <w:p w14:paraId="5B05CAA3" w14:textId="294DABB3" w:rsidR="00AB0A9F" w:rsidRPr="00AB0A9F" w:rsidRDefault="6E0B332C" w:rsidP="1CC194D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  <w:bCs/>
        </w:rPr>
      </w:pPr>
      <w:r w:rsidRPr="1CC194D8">
        <w:rPr>
          <w:rFonts w:ascii="Arial" w:hAnsi="Arial" w:cs="Arial"/>
          <w:b/>
          <w:bCs/>
        </w:rPr>
        <w:t xml:space="preserve">[answer] </w:t>
      </w:r>
      <w:r w:rsidR="4451AB32" w:rsidRPr="1CC194D8">
        <w:rPr>
          <w:rFonts w:ascii="Arial" w:hAnsi="Arial" w:cs="Arial"/>
          <w:b/>
          <w:bCs/>
        </w:rPr>
        <w:t>As the factors are not related to the modulated signal, the conclusion should be the same for both PUSCH and PUCCH.</w:t>
      </w:r>
    </w:p>
    <w:p w14:paraId="327869E4" w14:textId="633FCEF0" w:rsidR="008C0959" w:rsidRDefault="008C0959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F944A2">
        <w:rPr>
          <w:rFonts w:ascii="Arial" w:hAnsi="Arial" w:cs="Arial"/>
          <w:bCs/>
          <w:i/>
          <w:iCs/>
        </w:rPr>
        <w:t xml:space="preserve">Whether the maximum duration is dependent on the modulation order of transmission, e.g., QPSK, 16QAM, 64QAM? </w:t>
      </w:r>
    </w:p>
    <w:p w14:paraId="12DEECE9" w14:textId="32662532" w:rsidR="00186BFB" w:rsidRDefault="00F944A2" w:rsidP="00F944A2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[answer]</w:t>
      </w:r>
      <w:r w:rsidR="007E30C6">
        <w:rPr>
          <w:rFonts w:ascii="Arial" w:hAnsi="Arial" w:cs="Arial"/>
          <w:b/>
        </w:rPr>
        <w:t xml:space="preserve"> </w:t>
      </w:r>
      <w:r w:rsidR="00224CE3">
        <w:rPr>
          <w:rFonts w:ascii="Arial" w:hAnsi="Arial" w:cs="Arial"/>
          <w:b/>
        </w:rPr>
        <w:t>RAN4 focus</w:t>
      </w:r>
      <w:r w:rsidR="00FD066B">
        <w:rPr>
          <w:rFonts w:ascii="Arial" w:hAnsi="Arial" w:cs="Arial"/>
          <w:b/>
        </w:rPr>
        <w:t>es</w:t>
      </w:r>
      <w:r w:rsidR="00224CE3">
        <w:rPr>
          <w:rFonts w:ascii="Arial" w:hAnsi="Arial" w:cs="Arial"/>
          <w:b/>
        </w:rPr>
        <w:t xml:space="preserve"> on QPSK only</w:t>
      </w:r>
      <w:r w:rsidR="00080A54">
        <w:rPr>
          <w:rFonts w:ascii="Arial" w:hAnsi="Arial" w:cs="Arial"/>
          <w:b/>
        </w:rPr>
        <w:t xml:space="preserve"> as no JCE gain </w:t>
      </w:r>
      <w:r w:rsidR="00FD066B">
        <w:rPr>
          <w:rFonts w:ascii="Arial" w:hAnsi="Arial" w:cs="Arial"/>
          <w:b/>
        </w:rPr>
        <w:t xml:space="preserve">was </w:t>
      </w:r>
      <w:r w:rsidR="00080A54">
        <w:rPr>
          <w:rFonts w:ascii="Arial" w:hAnsi="Arial" w:cs="Arial"/>
          <w:b/>
        </w:rPr>
        <w:t>see</w:t>
      </w:r>
      <w:r w:rsidR="00FD066B">
        <w:rPr>
          <w:rFonts w:ascii="Arial" w:hAnsi="Arial" w:cs="Arial"/>
          <w:b/>
        </w:rPr>
        <w:t>n</w:t>
      </w:r>
      <w:r w:rsidR="00080A54">
        <w:rPr>
          <w:rFonts w:ascii="Arial" w:hAnsi="Arial" w:cs="Arial"/>
          <w:b/>
        </w:rPr>
        <w:t xml:space="preserve"> for higher modulations (16QAM and 64QAM)</w:t>
      </w:r>
      <w:r w:rsidR="005300B7">
        <w:rPr>
          <w:rFonts w:ascii="Arial" w:hAnsi="Arial" w:cs="Arial"/>
          <w:b/>
        </w:rPr>
        <w:t>.</w:t>
      </w:r>
    </w:p>
    <w:p w14:paraId="50831044" w14:textId="530897BD" w:rsidR="008C0959" w:rsidRPr="00FE1B6B" w:rsidRDefault="008C0959" w:rsidP="007330E7">
      <w:pPr>
        <w:autoSpaceDE w:val="0"/>
        <w:autoSpaceDN w:val="0"/>
        <w:adjustRightInd w:val="0"/>
        <w:snapToGrid w:val="0"/>
        <w:spacing w:after="120" w:line="256" w:lineRule="auto"/>
        <w:jc w:val="center"/>
        <w:rPr>
          <w:rFonts w:ascii="Arial" w:hAnsi="Arial" w:cs="Arial"/>
          <w:bCs/>
          <w:i/>
          <w:iCs/>
        </w:rPr>
      </w:pPr>
      <w:r w:rsidRPr="00FE1B6B">
        <w:rPr>
          <w:rFonts w:ascii="Arial" w:hAnsi="Arial" w:cs="Arial"/>
          <w:bCs/>
          <w:i/>
          <w:iCs/>
        </w:rPr>
        <w:t>Whether the maximum duration is dependent on UL waveform (DFT-s-OFDM vs. OFDM)?</w:t>
      </w:r>
    </w:p>
    <w:p w14:paraId="7A78A9DB" w14:textId="3C2B37E0" w:rsidR="007D6318" w:rsidRPr="007D6318" w:rsidRDefault="007D6318" w:rsidP="007D631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[answer] </w:t>
      </w:r>
      <w:r w:rsidR="005300B7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>o</w:t>
      </w:r>
      <w:r w:rsidR="005300B7">
        <w:rPr>
          <w:rFonts w:ascii="Arial" w:hAnsi="Arial" w:cs="Arial"/>
          <w:b/>
        </w:rPr>
        <w:t>.</w:t>
      </w:r>
    </w:p>
    <w:p w14:paraId="4F13F045" w14:textId="2C74A338" w:rsidR="008C0959" w:rsidRPr="00FE1B6B" w:rsidRDefault="008C0959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</w:rPr>
      </w:pPr>
      <w:r w:rsidRPr="00FE1B6B">
        <w:rPr>
          <w:rFonts w:ascii="Arial" w:hAnsi="Arial" w:cs="Arial"/>
          <w:bCs/>
        </w:rPr>
        <w:t>Whether the maximum duration is band specific?</w:t>
      </w:r>
    </w:p>
    <w:p w14:paraId="4531FF32" w14:textId="71A8E5AB" w:rsidR="007E30C6" w:rsidRDefault="007D6318" w:rsidP="007D631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[</w:t>
      </w:r>
      <w:r w:rsidR="007E30C6">
        <w:rPr>
          <w:rFonts w:ascii="Arial" w:hAnsi="Arial" w:cs="Arial"/>
          <w:b/>
        </w:rPr>
        <w:t xml:space="preserve">answer] </w:t>
      </w:r>
      <w:r w:rsidR="00C514F1">
        <w:rPr>
          <w:rFonts w:ascii="Arial" w:hAnsi="Arial" w:cs="Arial"/>
          <w:b/>
        </w:rPr>
        <w:t>Yes.</w:t>
      </w:r>
      <w:r w:rsidR="00AB6F4F">
        <w:rPr>
          <w:rFonts w:ascii="Arial" w:hAnsi="Arial" w:cs="Arial"/>
          <w:b/>
        </w:rPr>
        <w:t xml:space="preserve"> As t</w:t>
      </w:r>
      <w:r w:rsidR="00107488">
        <w:rPr>
          <w:rFonts w:ascii="Arial" w:hAnsi="Arial" w:cs="Arial"/>
          <w:b/>
        </w:rPr>
        <w:t xml:space="preserve">o meet </w:t>
      </w:r>
      <w:r w:rsidR="00AB6F4F">
        <w:rPr>
          <w:rFonts w:ascii="Arial" w:hAnsi="Arial" w:cs="Arial"/>
          <w:b/>
        </w:rPr>
        <w:t xml:space="preserve">RF requirement </w:t>
      </w:r>
      <w:r w:rsidR="00107488">
        <w:rPr>
          <w:rFonts w:ascii="Arial" w:hAnsi="Arial" w:cs="Arial"/>
          <w:b/>
        </w:rPr>
        <w:t xml:space="preserve">on phase and power consistency tolerance </w:t>
      </w:r>
      <w:r w:rsidR="00AB6F4F">
        <w:rPr>
          <w:rFonts w:ascii="Arial" w:hAnsi="Arial" w:cs="Arial"/>
          <w:b/>
        </w:rPr>
        <w:t>may be band specific.</w:t>
      </w:r>
    </w:p>
    <w:p w14:paraId="3B35FBAC" w14:textId="739C1C85" w:rsidR="004B23B7" w:rsidRPr="006A0C5C" w:rsidRDefault="008C0959" w:rsidP="006A0C5C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BA371C">
        <w:rPr>
          <w:rFonts w:ascii="Arial" w:hAnsi="Arial" w:cs="Arial"/>
          <w:bCs/>
          <w:i/>
          <w:iCs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 w14:paraId="22C8B5F6" w14:textId="10DDD99D" w:rsidR="008C0959" w:rsidRPr="008C0959" w:rsidRDefault="4DD0A300" w:rsidP="00996ECC">
      <w:r w:rsidRPr="1CC194D8">
        <w:rPr>
          <w:rFonts w:ascii="Arial" w:hAnsi="Arial" w:cs="Arial"/>
          <w:b/>
          <w:bCs/>
        </w:rPr>
        <w:t>[answer]</w:t>
      </w:r>
      <w:r w:rsidR="01891373" w:rsidRPr="1CC194D8">
        <w:rPr>
          <w:rFonts w:ascii="Arial" w:hAnsi="Arial" w:cs="Arial"/>
          <w:b/>
          <w:bCs/>
        </w:rPr>
        <w:t xml:space="preserve"> </w:t>
      </w:r>
      <w:r w:rsidR="005300B7">
        <w:rPr>
          <w:rFonts w:ascii="Arial" w:hAnsi="Arial" w:cs="Arial"/>
          <w:b/>
          <w:bCs/>
        </w:rPr>
        <w:t>N</w:t>
      </w:r>
      <w:r w:rsidR="00B53CAF">
        <w:rPr>
          <w:rFonts w:ascii="Arial" w:hAnsi="Arial" w:cs="Arial"/>
          <w:b/>
          <w:bCs/>
        </w:rPr>
        <w:t>o</w:t>
      </w:r>
      <w:r w:rsidR="005300B7">
        <w:rPr>
          <w:rFonts w:ascii="Arial" w:hAnsi="Arial" w:cs="Arial"/>
          <w:b/>
          <w:bCs/>
        </w:rPr>
        <w:t>;</w:t>
      </w:r>
      <w:r w:rsidR="00B53CAF">
        <w:rPr>
          <w:rFonts w:ascii="Arial" w:hAnsi="Arial" w:cs="Arial"/>
          <w:b/>
          <w:bCs/>
        </w:rPr>
        <w:t xml:space="preserve"> </w:t>
      </w:r>
      <w:r w:rsidR="00641B8C" w:rsidRPr="00641B8C">
        <w:rPr>
          <w:rFonts w:ascii="Arial" w:hAnsi="Arial" w:cs="Arial"/>
          <w:b/>
          <w:bCs/>
        </w:rPr>
        <w:t>Subject to a single maximum duration value</w:t>
      </w:r>
      <w:r w:rsidR="00641B8C">
        <w:rPr>
          <w:rFonts w:ascii="Arial" w:hAnsi="Arial" w:cs="Arial"/>
          <w:b/>
          <w:bCs/>
        </w:rPr>
        <w:t xml:space="preserve">, </w:t>
      </w:r>
      <w:r w:rsidR="00B53CAF">
        <w:rPr>
          <w:rFonts w:ascii="Arial" w:hAnsi="Arial" w:cs="Arial"/>
          <w:b/>
          <w:bCs/>
        </w:rPr>
        <w:t>a minimum maximum time duration should be specified for all UE</w:t>
      </w:r>
      <w:r w:rsidR="00C77EED">
        <w:rPr>
          <w:rFonts w:ascii="Arial" w:hAnsi="Arial" w:cs="Arial"/>
          <w:b/>
          <w:bCs/>
        </w:rPr>
        <w:t>s</w:t>
      </w:r>
      <w:r w:rsidR="00B53CAF">
        <w:rPr>
          <w:rFonts w:ascii="Arial" w:hAnsi="Arial" w:cs="Arial"/>
          <w:b/>
          <w:bCs/>
        </w:rPr>
        <w:t xml:space="preserve"> that meet the RF </w:t>
      </w:r>
      <w:r w:rsidR="00A07561">
        <w:rPr>
          <w:rFonts w:ascii="Arial" w:hAnsi="Arial" w:cs="Arial"/>
          <w:b/>
          <w:bCs/>
        </w:rPr>
        <w:t>phase/amplitude discontinuity tolerance requirement (</w:t>
      </w:r>
      <w:r w:rsidR="005300B7">
        <w:rPr>
          <w:rFonts w:ascii="Arial" w:hAnsi="Arial" w:cs="Arial"/>
          <w:b/>
          <w:bCs/>
        </w:rPr>
        <w:t xml:space="preserve">that </w:t>
      </w:r>
      <w:r w:rsidR="00A07561">
        <w:rPr>
          <w:rFonts w:ascii="Arial" w:hAnsi="Arial" w:cs="Arial"/>
          <w:b/>
          <w:bCs/>
        </w:rPr>
        <w:t>may associated with capability per band)</w:t>
      </w:r>
      <w:r w:rsidR="005300B7">
        <w:rPr>
          <w:rFonts w:ascii="Arial" w:hAnsi="Arial" w:cs="Arial"/>
          <w:b/>
          <w:bCs/>
        </w:rPr>
        <w:t>.</w:t>
      </w:r>
    </w:p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F766CA4" w14:textId="0057D11F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AE796C">
        <w:rPr>
          <w:lang w:val="en-US"/>
        </w:rPr>
        <w:t xml:space="preserve">we provide our </w:t>
      </w:r>
      <w:r w:rsidR="00D36A28">
        <w:rPr>
          <w:lang w:val="en-US"/>
        </w:rPr>
        <w:t xml:space="preserve">reply for </w:t>
      </w:r>
      <w:r w:rsidR="00AE796C">
        <w:rPr>
          <w:lang w:val="en-US"/>
        </w:rPr>
        <w:t xml:space="preserve">on the LS </w:t>
      </w:r>
      <w:r w:rsidR="00D36A28">
        <w:rPr>
          <w:lang w:val="en-US"/>
        </w:rPr>
        <w:fldChar w:fldCharType="begin"/>
      </w:r>
      <w:r w:rsidR="00D36A28">
        <w:rPr>
          <w:lang w:val="en-US"/>
        </w:rPr>
        <w:instrText xml:space="preserve"> REF _Ref85646965 \r \h </w:instrText>
      </w:r>
      <w:r w:rsidR="00D36A28">
        <w:rPr>
          <w:lang w:val="en-US"/>
        </w:rPr>
      </w:r>
      <w:r w:rsidR="00D36A28">
        <w:rPr>
          <w:lang w:val="en-US"/>
        </w:rPr>
        <w:fldChar w:fldCharType="separate"/>
      </w:r>
      <w:r w:rsidR="00D36A28">
        <w:rPr>
          <w:lang w:val="en-US"/>
        </w:rPr>
        <w:t>[2]</w:t>
      </w:r>
      <w:r w:rsidR="00D36A28">
        <w:rPr>
          <w:lang w:val="en-US"/>
        </w:rPr>
        <w:fldChar w:fldCharType="end"/>
      </w:r>
      <w:r w:rsidR="00D36A28">
        <w:rPr>
          <w:lang w:val="en-US"/>
        </w:rPr>
        <w:t xml:space="preserve">, </w:t>
      </w:r>
      <w:r w:rsidR="00EB4E07">
        <w:rPr>
          <w:lang w:val="en-US"/>
        </w:rPr>
        <w:t xml:space="preserve">and discuss </w:t>
      </w:r>
      <w:r w:rsidR="00D36A28">
        <w:rPr>
          <w:lang w:val="en-US"/>
        </w:rPr>
        <w:t>how to set the maximum duration.</w:t>
      </w:r>
    </w:p>
    <w:p w14:paraId="7FFA68B2" w14:textId="639D6C23" w:rsidR="00D36A28" w:rsidRDefault="00D36A28" w:rsidP="009F5C86">
      <w:pPr>
        <w:rPr>
          <w:lang w:val="en-US"/>
        </w:rPr>
      </w:pPr>
      <w:r>
        <w:rPr>
          <w:lang w:val="en-US"/>
        </w:rPr>
        <w:t xml:space="preserve">Regarding the maximum duration, we </w:t>
      </w:r>
      <w:r w:rsidR="00C57A5F">
        <w:rPr>
          <w:lang w:val="en-US"/>
        </w:rPr>
        <w:t>have below observations and proposals.</w:t>
      </w:r>
      <w:r>
        <w:rPr>
          <w:lang w:val="en-US"/>
        </w:rPr>
        <w:t>:</w:t>
      </w:r>
    </w:p>
    <w:p w14:paraId="2D274C4D" w14:textId="7CB7E763" w:rsidR="00255E06" w:rsidRPr="00FC6255" w:rsidRDefault="00B15114" w:rsidP="009F5C86">
      <w:pPr>
        <w:rPr>
          <w:b/>
          <w:bCs/>
          <w:lang w:val="en-US"/>
        </w:rPr>
      </w:pP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_Ref89790951 \r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>
        <w:rPr>
          <w:b/>
          <w:bCs/>
          <w:lang w:val="en-US"/>
        </w:rPr>
        <w:t>Observation 1</w:t>
      </w:r>
      <w:r w:rsidRPr="00FC6255">
        <w:rPr>
          <w:b/>
          <w:bCs/>
          <w:lang w:val="en-US"/>
        </w:rPr>
        <w:fldChar w:fldCharType="end"/>
      </w:r>
      <w:r w:rsidR="00AF6B4C" w:rsidRPr="00FC6255">
        <w:rPr>
          <w:b/>
          <w:bCs/>
          <w:lang w:val="en-US"/>
        </w:rPr>
        <w:tab/>
      </w:r>
      <w:r w:rsidR="00AF6B4C" w:rsidRPr="00FC6255">
        <w:rPr>
          <w:b/>
          <w:bCs/>
          <w:lang w:val="en-US"/>
        </w:rPr>
        <w:fldChar w:fldCharType="begin"/>
      </w:r>
      <w:r w:rsidR="00AF6B4C" w:rsidRPr="00FC6255">
        <w:rPr>
          <w:b/>
          <w:bCs/>
          <w:lang w:val="en-US"/>
        </w:rPr>
        <w:instrText xml:space="preserve"> REF _Ref89790951 \h </w:instrText>
      </w:r>
      <w:r w:rsidR="00FC6255">
        <w:rPr>
          <w:b/>
          <w:bCs/>
          <w:lang w:val="en-US"/>
        </w:rPr>
        <w:instrText xml:space="preserve"> \* MERGEFORMAT </w:instrText>
      </w:r>
      <w:r w:rsidR="00AF6B4C" w:rsidRPr="00FC6255">
        <w:rPr>
          <w:b/>
          <w:bCs/>
          <w:lang w:val="en-US"/>
        </w:rPr>
      </w:r>
      <w:r w:rsidR="00AF6B4C" w:rsidRPr="00FC6255">
        <w:rPr>
          <w:b/>
          <w:bCs/>
          <w:lang w:val="en-US"/>
        </w:rPr>
        <w:fldChar w:fldCharType="separate"/>
      </w:r>
      <w:r w:rsidR="00964749" w:rsidRPr="00964749">
        <w:rPr>
          <w:b/>
          <w:bCs/>
          <w:lang w:val="en-US"/>
        </w:rPr>
        <w:t>No need to consider the temperature impact on the phase/power tolerance within 32 time slots.</w:t>
      </w:r>
      <w:r w:rsidR="00AF6B4C" w:rsidRPr="00FC6255">
        <w:rPr>
          <w:b/>
          <w:bCs/>
          <w:lang w:val="en-US"/>
        </w:rPr>
        <w:fldChar w:fldCharType="end"/>
      </w:r>
    </w:p>
    <w:p w14:paraId="44B0D339" w14:textId="77C0D27A" w:rsidR="00AF6B4C" w:rsidRPr="00FC6255" w:rsidRDefault="00AF6B4C" w:rsidP="009F5C86">
      <w:pPr>
        <w:rPr>
          <w:b/>
          <w:bCs/>
          <w:lang w:val="en-US"/>
        </w:rPr>
      </w:pP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_Ref89790954 \w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>
        <w:rPr>
          <w:b/>
          <w:bCs/>
          <w:lang w:val="en-US"/>
        </w:rPr>
        <w:t>Observation 2</w:t>
      </w:r>
      <w:r w:rsidRPr="00FC6255">
        <w:rPr>
          <w:b/>
          <w:bCs/>
          <w:lang w:val="en-US"/>
        </w:rPr>
        <w:fldChar w:fldCharType="end"/>
      </w:r>
      <w:r w:rsidRPr="00FC6255">
        <w:rPr>
          <w:b/>
          <w:bCs/>
          <w:lang w:val="en-US"/>
        </w:rPr>
        <w:tab/>
      </w:r>
      <w:r w:rsidRPr="0079522D">
        <w:rPr>
          <w:b/>
          <w:bCs/>
          <w:lang w:val="en-US"/>
        </w:rPr>
        <w:fldChar w:fldCharType="begin"/>
      </w:r>
      <w:r w:rsidRPr="0079522D">
        <w:rPr>
          <w:b/>
          <w:bCs/>
          <w:lang w:val="en-US"/>
        </w:rPr>
        <w:instrText xml:space="preserve"> REF _Ref89790954 \h </w:instrText>
      </w:r>
      <w:r w:rsidR="00FC6255" w:rsidRPr="0079522D">
        <w:rPr>
          <w:b/>
          <w:bCs/>
          <w:lang w:val="en-US"/>
        </w:rPr>
        <w:instrText xml:space="preserve"> \* MERGEFORMAT </w:instrText>
      </w:r>
      <w:r w:rsidRPr="0079522D">
        <w:rPr>
          <w:b/>
          <w:bCs/>
          <w:lang w:val="en-US"/>
        </w:rPr>
      </w:r>
      <w:r w:rsidRPr="0079522D">
        <w:rPr>
          <w:b/>
          <w:bCs/>
          <w:lang w:val="en-US"/>
        </w:rPr>
        <w:fldChar w:fldCharType="separate"/>
      </w:r>
      <w:r w:rsidR="00964749" w:rsidRPr="00964749">
        <w:rPr>
          <w:b/>
          <w:bCs/>
          <w:lang w:val="en-US"/>
        </w:rPr>
        <w:t>The maximum time duration for the UE not adjusting its frequency/time should be one factor</w:t>
      </w:r>
      <w:r w:rsidRPr="0079522D">
        <w:rPr>
          <w:b/>
          <w:bCs/>
          <w:lang w:val="en-US"/>
        </w:rPr>
        <w:fldChar w:fldCharType="end"/>
      </w:r>
    </w:p>
    <w:p w14:paraId="192E5294" w14:textId="40F551D3" w:rsidR="00AF6B4C" w:rsidRPr="00FC6255" w:rsidRDefault="00AF6B4C" w:rsidP="009F5C86">
      <w:pPr>
        <w:rPr>
          <w:b/>
          <w:bCs/>
          <w:lang w:val="en-US"/>
        </w:rPr>
      </w:pP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_Ref89791329 \w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>
        <w:rPr>
          <w:b/>
          <w:bCs/>
          <w:lang w:val="en-US"/>
        </w:rPr>
        <w:t>Observation 3</w:t>
      </w:r>
      <w:r w:rsidRPr="00FC6255">
        <w:rPr>
          <w:b/>
          <w:bCs/>
          <w:lang w:val="en-US"/>
        </w:rPr>
        <w:fldChar w:fldCharType="end"/>
      </w:r>
      <w:r w:rsidRPr="00FC6255">
        <w:rPr>
          <w:b/>
          <w:bCs/>
          <w:lang w:val="en-US"/>
        </w:rPr>
        <w:tab/>
      </w: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_Ref89791329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 w:rsidRPr="00964749">
        <w:rPr>
          <w:b/>
          <w:bCs/>
        </w:rPr>
        <w:t xml:space="preserve">Power/phase consistency tolerance is not a factor impacting the maximum duration considering the 32 </w:t>
      </w:r>
      <w:proofErr w:type="spellStart"/>
      <w:r w:rsidR="00964749" w:rsidRPr="00964749">
        <w:rPr>
          <w:b/>
          <w:bCs/>
        </w:rPr>
        <w:t>ms</w:t>
      </w:r>
      <w:proofErr w:type="spellEnd"/>
      <w:r w:rsidR="00964749" w:rsidRPr="00964749">
        <w:rPr>
          <w:b/>
          <w:bCs/>
        </w:rPr>
        <w:t xml:space="preserve"> as upper limit for RAN4 investigation.</w:t>
      </w:r>
      <w:r w:rsidRPr="00FC6255">
        <w:rPr>
          <w:b/>
          <w:bCs/>
          <w:lang w:val="en-US"/>
        </w:rPr>
        <w:fldChar w:fldCharType="end"/>
      </w:r>
    </w:p>
    <w:p w14:paraId="4F1C44FA" w14:textId="43307562" w:rsidR="00AF6B4C" w:rsidRPr="00FC6255" w:rsidRDefault="00AF6B4C" w:rsidP="009F5C86">
      <w:pPr>
        <w:rPr>
          <w:b/>
          <w:bCs/>
          <w:lang w:val="en-US"/>
        </w:rPr>
      </w:pP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_Ref89791542 \w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>
        <w:rPr>
          <w:b/>
          <w:bCs/>
          <w:lang w:val="en-US"/>
        </w:rPr>
        <w:t>Proposal-1:</w:t>
      </w:r>
      <w:r w:rsidRPr="00FC6255">
        <w:rPr>
          <w:b/>
          <w:bCs/>
          <w:lang w:val="en-US"/>
        </w:rPr>
        <w:fldChar w:fldCharType="end"/>
      </w:r>
      <w:r w:rsidRPr="00FC6255">
        <w:rPr>
          <w:b/>
          <w:bCs/>
          <w:lang w:val="en-US"/>
        </w:rPr>
        <w:tab/>
      </w: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_Ref89791542 \h </w:instrText>
      </w:r>
      <w:r w:rsidR="00FC6255"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 w:rsidRPr="00964749">
        <w:rPr>
          <w:b/>
          <w:bCs/>
          <w:lang w:val="en-US"/>
        </w:rPr>
        <w:t>Frequency/time stability of UE is one factor to determine the maximum time duration.</w:t>
      </w:r>
      <w:r w:rsidRPr="00FC6255">
        <w:rPr>
          <w:b/>
          <w:bCs/>
          <w:lang w:val="en-US"/>
        </w:rPr>
        <w:fldChar w:fldCharType="end"/>
      </w:r>
    </w:p>
    <w:p w14:paraId="10189495" w14:textId="677580D1" w:rsidR="00AF6B4C" w:rsidRPr="00FC6255" w:rsidRDefault="00FC6255" w:rsidP="009F5C86">
      <w:pPr>
        <w:rPr>
          <w:b/>
          <w:bCs/>
          <w:lang w:val="en-US"/>
        </w:rPr>
      </w:pPr>
      <w:r w:rsidRPr="00FC6255">
        <w:rPr>
          <w:b/>
          <w:bCs/>
          <w:lang w:val="en-US"/>
        </w:rPr>
        <w:lastRenderedPageBreak/>
        <w:fldChar w:fldCharType="begin"/>
      </w:r>
      <w:r w:rsidRPr="00FC6255">
        <w:rPr>
          <w:b/>
          <w:bCs/>
          <w:lang w:val="en-US"/>
        </w:rPr>
        <w:instrText xml:space="preserve"> REF _Ref89791558 \w \h </w:instrText>
      </w:r>
      <w:r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>
        <w:rPr>
          <w:b/>
          <w:bCs/>
          <w:lang w:val="en-US"/>
        </w:rPr>
        <w:t>Proposal-2:</w:t>
      </w:r>
      <w:r w:rsidRPr="00FC6255">
        <w:rPr>
          <w:b/>
          <w:bCs/>
          <w:lang w:val="en-US"/>
        </w:rPr>
        <w:fldChar w:fldCharType="end"/>
      </w:r>
      <w:r w:rsidRPr="00FC6255">
        <w:rPr>
          <w:b/>
          <w:bCs/>
          <w:lang w:val="en-US"/>
        </w:rPr>
        <w:tab/>
      </w:r>
      <w:r w:rsidRPr="00FC6255">
        <w:rPr>
          <w:b/>
          <w:bCs/>
          <w:lang w:val="en-US"/>
        </w:rPr>
        <w:fldChar w:fldCharType="begin"/>
      </w:r>
      <w:r w:rsidRPr="00FC6255">
        <w:rPr>
          <w:b/>
          <w:bCs/>
          <w:lang w:val="en-US"/>
        </w:rPr>
        <w:instrText xml:space="preserve"> REF _Ref89791558 \h </w:instrText>
      </w:r>
      <w:r>
        <w:rPr>
          <w:b/>
          <w:bCs/>
          <w:lang w:val="en-US"/>
        </w:rPr>
        <w:instrText xml:space="preserve"> \* MERGEFORMAT </w:instrText>
      </w:r>
      <w:r w:rsidRPr="00FC6255">
        <w:rPr>
          <w:b/>
          <w:bCs/>
          <w:lang w:val="en-US"/>
        </w:rPr>
      </w:r>
      <w:r w:rsidRPr="00FC6255">
        <w:rPr>
          <w:b/>
          <w:bCs/>
          <w:lang w:val="en-US"/>
        </w:rPr>
        <w:fldChar w:fldCharType="separate"/>
      </w:r>
      <w:r w:rsidR="00964749" w:rsidRPr="00964749">
        <w:rPr>
          <w:b/>
          <w:bCs/>
          <w:lang w:val="en-US"/>
        </w:rPr>
        <w:t xml:space="preserve">There is no issue for UE to support 32 </w:t>
      </w:r>
      <w:proofErr w:type="spellStart"/>
      <w:r w:rsidR="00964749" w:rsidRPr="00964749">
        <w:rPr>
          <w:b/>
          <w:bCs/>
          <w:lang w:val="en-US"/>
        </w:rPr>
        <w:t>ms</w:t>
      </w:r>
      <w:proofErr w:type="spellEnd"/>
      <w:r w:rsidR="00964749" w:rsidRPr="00964749">
        <w:rPr>
          <w:b/>
          <w:bCs/>
          <w:lang w:val="en-US"/>
        </w:rPr>
        <w:t xml:space="preserve"> as maximum duration.</w:t>
      </w:r>
      <w:r w:rsidRPr="00FC6255">
        <w:rPr>
          <w:b/>
          <w:bCs/>
          <w:lang w:val="en-US"/>
        </w:rPr>
        <w:fldChar w:fldCharType="end"/>
      </w:r>
    </w:p>
    <w:p w14:paraId="042F6EA5" w14:textId="77777777" w:rsidR="00D87AAB" w:rsidRDefault="00D87AAB" w:rsidP="009F5C86">
      <w:pPr>
        <w:rPr>
          <w:lang w:val="en-US"/>
        </w:rPr>
      </w:pPr>
    </w:p>
    <w:p w14:paraId="6BAACC10" w14:textId="2D99E693" w:rsidR="00D36A28" w:rsidRDefault="00D36A28" w:rsidP="009F5C86">
      <w:pPr>
        <w:rPr>
          <w:lang w:val="en-US"/>
        </w:rPr>
      </w:pPr>
      <w:r>
        <w:rPr>
          <w:lang w:val="en-US"/>
        </w:rPr>
        <w:t>For the LS reply, we propose the following:</w:t>
      </w:r>
    </w:p>
    <w:p w14:paraId="6AE0F258" w14:textId="77777777" w:rsidR="00D36A28" w:rsidRPr="004B7130" w:rsidRDefault="00D36A28" w:rsidP="00037D49">
      <w:pPr>
        <w:pStyle w:val="ListParagraph"/>
        <w:numPr>
          <w:ilvl w:val="0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4B7130">
        <w:rPr>
          <w:rFonts w:ascii="Arial" w:hAnsi="Arial" w:cs="Arial"/>
          <w:bCs/>
          <w:i/>
          <w:iCs/>
        </w:rPr>
        <w:t>For joint channel estimation, is there a maximum duration during which UE is able to maintain power consistency and phase continuity under certain tolerance level? If any, how long is it?</w:t>
      </w:r>
    </w:p>
    <w:p w14:paraId="52BDFFB8" w14:textId="1277EFE9" w:rsidR="00D36A28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  <w:bCs/>
        </w:rPr>
      </w:pPr>
      <w:r w:rsidRPr="1CC194D8">
        <w:rPr>
          <w:rFonts w:ascii="Arial" w:hAnsi="Arial" w:cs="Arial"/>
          <w:b/>
          <w:bCs/>
        </w:rPr>
        <w:t xml:space="preserve">[answer] </w:t>
      </w:r>
      <w:r w:rsidR="00391C94" w:rsidRPr="1CC194D8">
        <w:rPr>
          <w:rFonts w:ascii="Arial" w:hAnsi="Arial" w:cs="Arial"/>
          <w:b/>
          <w:bCs/>
        </w:rPr>
        <w:t xml:space="preserve">The </w:t>
      </w:r>
      <w:r w:rsidR="00391C94">
        <w:rPr>
          <w:rFonts w:ascii="Arial" w:hAnsi="Arial" w:cs="Arial"/>
          <w:b/>
          <w:bCs/>
        </w:rPr>
        <w:t>maximum</w:t>
      </w:r>
      <w:r w:rsidR="00391C94" w:rsidRPr="1CC194D8">
        <w:rPr>
          <w:rFonts w:ascii="Arial" w:hAnsi="Arial" w:cs="Arial"/>
          <w:b/>
          <w:bCs/>
        </w:rPr>
        <w:t xml:space="preserve"> duration </w:t>
      </w:r>
      <w:r w:rsidR="00391C94">
        <w:rPr>
          <w:rFonts w:ascii="Arial" w:hAnsi="Arial" w:cs="Arial"/>
          <w:b/>
          <w:bCs/>
        </w:rPr>
        <w:t>could</w:t>
      </w:r>
      <w:r w:rsidR="00391C94" w:rsidRPr="1CC194D8">
        <w:rPr>
          <w:rFonts w:ascii="Arial" w:hAnsi="Arial" w:cs="Arial"/>
          <w:b/>
          <w:bCs/>
        </w:rPr>
        <w:t xml:space="preserve"> be </w:t>
      </w:r>
      <w:r w:rsidR="00391C94">
        <w:rPr>
          <w:rFonts w:ascii="Arial" w:hAnsi="Arial" w:cs="Arial"/>
          <w:b/>
          <w:bCs/>
        </w:rPr>
        <w:t>32ms</w:t>
      </w:r>
      <w:r w:rsidR="00391C94" w:rsidRPr="1CC194D8">
        <w:rPr>
          <w:rFonts w:ascii="Arial" w:hAnsi="Arial" w:cs="Arial"/>
          <w:b/>
          <w:bCs/>
        </w:rPr>
        <w:t xml:space="preserve"> </w:t>
      </w:r>
      <w:r w:rsidR="00391C94">
        <w:rPr>
          <w:rFonts w:ascii="Arial" w:hAnsi="Arial" w:cs="Arial"/>
          <w:b/>
          <w:bCs/>
        </w:rPr>
        <w:t>and other number than 32ms is not discussed in RAN4.</w:t>
      </w:r>
    </w:p>
    <w:p w14:paraId="5E082975" w14:textId="77777777" w:rsidR="00D36A28" w:rsidRDefault="00D36A28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4B7130">
        <w:rPr>
          <w:rFonts w:ascii="Arial" w:hAnsi="Arial" w:cs="Arial"/>
          <w:bCs/>
          <w:i/>
          <w:iCs/>
        </w:rPr>
        <w:t>What factors determine the maximum duration?</w:t>
      </w:r>
    </w:p>
    <w:p w14:paraId="4538EDF0" w14:textId="5802FBC7" w:rsidR="00FC2FCE" w:rsidRDefault="00D36A28" w:rsidP="00FC2FCE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[answer] </w:t>
      </w:r>
      <w:r w:rsidR="00391C94">
        <w:rPr>
          <w:rFonts w:ascii="Arial" w:hAnsi="Arial" w:cs="Arial"/>
          <w:b/>
        </w:rPr>
        <w:t>The maximum time during which the UE does not adjust its frequency.</w:t>
      </w:r>
    </w:p>
    <w:p w14:paraId="6AEC5AA9" w14:textId="627BDF78" w:rsidR="00D36A28" w:rsidRPr="00AB0A9F" w:rsidRDefault="00D36A28" w:rsidP="00FC2FCE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AB0A9F">
        <w:rPr>
          <w:rFonts w:ascii="Arial" w:hAnsi="Arial" w:cs="Arial"/>
          <w:bCs/>
          <w:i/>
          <w:iCs/>
        </w:rPr>
        <w:t>Whether the maximum duration should be the same for different cases for both PUSCH and PUCCH?</w:t>
      </w:r>
    </w:p>
    <w:p w14:paraId="085F07D9" w14:textId="77777777" w:rsidR="00D36A28" w:rsidRPr="00AB0A9F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  <w:bCs/>
        </w:rPr>
      </w:pPr>
      <w:r w:rsidRPr="1CC194D8">
        <w:rPr>
          <w:rFonts w:ascii="Arial" w:hAnsi="Arial" w:cs="Arial"/>
          <w:b/>
          <w:bCs/>
        </w:rPr>
        <w:t>[answer] As the factors are not related to the modulated signal, the conclusion should be the same for both PUSCH and PUCCH.</w:t>
      </w:r>
    </w:p>
    <w:p w14:paraId="40BCCC73" w14:textId="77777777" w:rsidR="00D36A28" w:rsidRDefault="00D36A28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F944A2">
        <w:rPr>
          <w:rFonts w:ascii="Arial" w:hAnsi="Arial" w:cs="Arial"/>
          <w:bCs/>
          <w:i/>
          <w:iCs/>
        </w:rPr>
        <w:t xml:space="preserve">Whether the maximum duration is dependent on the modulation order of transmission, e.g., QPSK, 16QAM, 64QAM? </w:t>
      </w:r>
    </w:p>
    <w:p w14:paraId="25FC2F98" w14:textId="20771939" w:rsidR="00D36A28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[answer] </w:t>
      </w:r>
      <w:r w:rsidR="00391C94">
        <w:rPr>
          <w:rFonts w:ascii="Arial" w:hAnsi="Arial" w:cs="Arial"/>
          <w:b/>
        </w:rPr>
        <w:t>RAN4 focuses on QPSK only as no JCE gain was seen for higher modulations (16QAM and 64QAM).</w:t>
      </w:r>
    </w:p>
    <w:p w14:paraId="56BAAF90" w14:textId="77777777" w:rsidR="00D36A28" w:rsidRPr="00FE1B6B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center"/>
        <w:rPr>
          <w:rFonts w:ascii="Arial" w:hAnsi="Arial" w:cs="Arial"/>
          <w:bCs/>
          <w:i/>
          <w:iCs/>
        </w:rPr>
      </w:pPr>
      <w:r w:rsidRPr="00FE1B6B">
        <w:rPr>
          <w:rFonts w:ascii="Arial" w:hAnsi="Arial" w:cs="Arial"/>
          <w:bCs/>
          <w:i/>
          <w:iCs/>
        </w:rPr>
        <w:t>Whether the maximum duration is dependent on UL waveform (DFT-s-OFDM vs. OFDM)?</w:t>
      </w:r>
    </w:p>
    <w:p w14:paraId="52EDFCE1" w14:textId="77777777" w:rsidR="00D36A28" w:rsidRPr="007D6318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[answer] No.</w:t>
      </w:r>
    </w:p>
    <w:p w14:paraId="0F0B2E37" w14:textId="77777777" w:rsidR="00D36A28" w:rsidRPr="00FE1B6B" w:rsidRDefault="00D36A28" w:rsidP="00037D49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</w:rPr>
      </w:pPr>
      <w:r w:rsidRPr="00FE1B6B">
        <w:rPr>
          <w:rFonts w:ascii="Arial" w:hAnsi="Arial" w:cs="Arial"/>
          <w:bCs/>
        </w:rPr>
        <w:t>Whether the maximum duration is band specific?</w:t>
      </w:r>
    </w:p>
    <w:p w14:paraId="3AF8ABBA" w14:textId="52B8A0A3" w:rsidR="00D36A28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[answer] </w:t>
      </w:r>
      <w:r w:rsidR="00391C94">
        <w:rPr>
          <w:rFonts w:ascii="Arial" w:hAnsi="Arial" w:cs="Arial"/>
          <w:b/>
        </w:rPr>
        <w:t>Yes. As to meet RF requirement on phase and power consistency tolerance may be band specific.</w:t>
      </w:r>
    </w:p>
    <w:p w14:paraId="70E0DDCD" w14:textId="77777777" w:rsidR="00D36A28" w:rsidRPr="006A0C5C" w:rsidRDefault="00D36A28" w:rsidP="00D36A28">
      <w:pPr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hAnsi="Arial" w:cs="Arial"/>
          <w:bCs/>
          <w:i/>
          <w:iCs/>
        </w:rPr>
      </w:pPr>
      <w:r w:rsidRPr="00BA371C">
        <w:rPr>
          <w:rFonts w:ascii="Arial" w:hAnsi="Arial" w:cs="Arial"/>
          <w:bCs/>
          <w:i/>
          <w:iCs/>
        </w:rPr>
        <w:t xml:space="preserve">Besides the factors listed above, whether or not the maximum duration is further dependent on UE capabilities (e.g., multiple possible values for a given set of </w:t>
      </w:r>
      <w:proofErr w:type="gramStart"/>
      <w:r w:rsidRPr="00BA371C">
        <w:rPr>
          <w:rFonts w:ascii="Arial" w:hAnsi="Arial" w:cs="Arial"/>
          <w:bCs/>
          <w:i/>
          <w:iCs/>
        </w:rPr>
        <w:t>factor</w:t>
      </w:r>
      <w:proofErr w:type="gramEnd"/>
      <w:r w:rsidRPr="00BA371C">
        <w:rPr>
          <w:rFonts w:ascii="Arial" w:hAnsi="Arial" w:cs="Arial"/>
          <w:bCs/>
          <w:i/>
          <w:iCs/>
        </w:rPr>
        <w:t>(s)), and if so, whether the UE should report such a duration</w:t>
      </w:r>
    </w:p>
    <w:p w14:paraId="2B6C0AA4" w14:textId="04CE1760" w:rsidR="00D36A28" w:rsidRDefault="00D36A28" w:rsidP="009F5C86">
      <w:pPr>
        <w:rPr>
          <w:lang w:val="en-US"/>
        </w:rPr>
      </w:pPr>
      <w:r w:rsidRPr="1CC194D8">
        <w:rPr>
          <w:rFonts w:ascii="Arial" w:hAnsi="Arial" w:cs="Arial"/>
          <w:b/>
          <w:bCs/>
        </w:rPr>
        <w:t xml:space="preserve">[answer] </w:t>
      </w:r>
      <w:r w:rsidR="00391C94">
        <w:rPr>
          <w:rFonts w:ascii="Arial" w:hAnsi="Arial" w:cs="Arial"/>
          <w:b/>
          <w:bCs/>
        </w:rPr>
        <w:t xml:space="preserve">No; </w:t>
      </w:r>
      <w:r w:rsidR="00391C94" w:rsidRPr="00641B8C">
        <w:rPr>
          <w:rFonts w:ascii="Arial" w:hAnsi="Arial" w:cs="Arial"/>
          <w:b/>
          <w:bCs/>
        </w:rPr>
        <w:t>Subject to a single maximum duration value</w:t>
      </w:r>
      <w:r w:rsidR="00391C94">
        <w:rPr>
          <w:rFonts w:ascii="Arial" w:hAnsi="Arial" w:cs="Arial"/>
          <w:b/>
          <w:bCs/>
        </w:rPr>
        <w:t xml:space="preserve">, a minimum maximum time duration should be specified for all UEs that meet the RF phase/amplitude discontinuity tolerance requirement (that may </w:t>
      </w:r>
      <w:proofErr w:type="gramStart"/>
      <w:r w:rsidR="00391C94">
        <w:rPr>
          <w:rFonts w:ascii="Arial" w:hAnsi="Arial" w:cs="Arial"/>
          <w:b/>
          <w:bCs/>
        </w:rPr>
        <w:t>associated</w:t>
      </w:r>
      <w:proofErr w:type="gramEnd"/>
      <w:r w:rsidR="00391C94">
        <w:rPr>
          <w:rFonts w:ascii="Arial" w:hAnsi="Arial" w:cs="Arial"/>
          <w:b/>
          <w:bCs/>
        </w:rPr>
        <w:t xml:space="preserve"> with capability per band).</w:t>
      </w: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628E5894" w:rsidR="000D0998" w:rsidRPr="00740B78" w:rsidRDefault="00AC2854" w:rsidP="009D0FBD">
      <w:pPr>
        <w:numPr>
          <w:ilvl w:val="0"/>
          <w:numId w:val="9"/>
        </w:numPr>
        <w:rPr>
          <w:lang w:val="en-US" w:eastAsia="ja-JP"/>
        </w:rPr>
      </w:pPr>
      <w:r w:rsidRPr="00AC2854">
        <w:rPr>
          <w:lang w:eastAsia="ja-JP"/>
        </w:rPr>
        <w:t>R4-2120003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C43856" w:rsidRPr="00C43856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09B3C1D7" w14:textId="5CC0B90D" w:rsidR="00440B4D" w:rsidRDefault="00740B78" w:rsidP="00440B4D">
      <w:pPr>
        <w:numPr>
          <w:ilvl w:val="0"/>
          <w:numId w:val="9"/>
        </w:numPr>
        <w:rPr>
          <w:lang w:val="en-US" w:eastAsia="ja-JP"/>
        </w:rPr>
      </w:pPr>
      <w:bookmarkStart w:id="5" w:name="_Ref85646965"/>
      <w:r w:rsidRPr="00740B78">
        <w:rPr>
          <w:lang w:val="en-US" w:eastAsia="ja-JP"/>
        </w:rPr>
        <w:t>R1-2106212</w:t>
      </w:r>
      <w:r w:rsidR="00440B4D">
        <w:rPr>
          <w:lang w:val="en-US" w:eastAsia="ja-JP"/>
        </w:rPr>
        <w:t>,</w:t>
      </w:r>
      <w:r w:rsidR="00440B4D" w:rsidRPr="008340EB">
        <w:t xml:space="preserve"> </w:t>
      </w:r>
      <w:r w:rsidR="006F7282" w:rsidRPr="006F7282">
        <w:rPr>
          <w:lang w:val="en-US" w:eastAsia="ja-JP"/>
        </w:rPr>
        <w:t>LS on joint channel estimation for PUSCH and PUCCH</w:t>
      </w:r>
      <w:bookmarkEnd w:id="5"/>
    </w:p>
    <w:p w14:paraId="1C713FD1" w14:textId="217FA55D" w:rsidR="00210ACF" w:rsidRDefault="0079630E" w:rsidP="00D55AA4">
      <w:pPr>
        <w:numPr>
          <w:ilvl w:val="0"/>
          <w:numId w:val="9"/>
        </w:numPr>
      </w:pPr>
      <w:bookmarkStart w:id="6" w:name="_Ref89791963"/>
      <w:r w:rsidRPr="0079630E">
        <w:rPr>
          <w:lang w:val="en-US" w:eastAsia="ja-JP"/>
        </w:rPr>
        <w:t>“Fire in your hands: Understanding thermal behavior of smartphones” MobiCom, 2019</w:t>
      </w:r>
      <w:bookmarkEnd w:id="6"/>
    </w:p>
    <w:p w14:paraId="34EDAC7E" w14:textId="0F2F12FA" w:rsidR="00A1770F" w:rsidRPr="005C76C5" w:rsidRDefault="00830104" w:rsidP="00A1770F">
      <w:pPr>
        <w:numPr>
          <w:ilvl w:val="0"/>
          <w:numId w:val="9"/>
        </w:numPr>
      </w:pPr>
      <w:bookmarkStart w:id="7" w:name="_Ref85645539"/>
      <w:r w:rsidRPr="00830104">
        <w:rPr>
          <w:lang w:val="en-US" w:eastAsia="ja-JP"/>
        </w:rPr>
        <w:t>R4-2201706</w:t>
      </w:r>
      <w:r w:rsidR="00A1770F" w:rsidRPr="00F6427A">
        <w:rPr>
          <w:lang w:val="en-US" w:eastAsia="ja-JP"/>
        </w:rPr>
        <w:t xml:space="preserve">, simulation </w:t>
      </w:r>
      <w:r>
        <w:rPr>
          <w:lang w:val="en-US" w:eastAsia="ja-JP"/>
        </w:rPr>
        <w:t xml:space="preserve">update </w:t>
      </w:r>
      <w:r w:rsidR="00A1770F" w:rsidRPr="00F6427A">
        <w:rPr>
          <w:lang w:val="en-US" w:eastAsia="ja-JP"/>
        </w:rPr>
        <w:t>results for phase tolerance for PUSCH and PUCCH repetition, Ericsson</w:t>
      </w:r>
      <w:bookmarkEnd w:id="7"/>
    </w:p>
    <w:p w14:paraId="5C974B57" w14:textId="2E329307" w:rsidR="005C76C5" w:rsidRDefault="00FB5ABC" w:rsidP="00A1770F">
      <w:pPr>
        <w:numPr>
          <w:ilvl w:val="0"/>
          <w:numId w:val="9"/>
        </w:numPr>
      </w:pPr>
      <w:r w:rsidRPr="00FB5ABC">
        <w:t>R4-092021</w:t>
      </w:r>
      <w:r>
        <w:t xml:space="preserve">, </w:t>
      </w:r>
      <w:r w:rsidR="00E5642B" w:rsidRPr="00E5642B">
        <w:t>Parameters for Aggregation Power Control Tolerance</w:t>
      </w:r>
      <w:r w:rsidR="00E5642B">
        <w:t>, Ericsson</w:t>
      </w:r>
    </w:p>
    <w:p w14:paraId="653F4BBB" w14:textId="001661A1" w:rsidR="00482343" w:rsidRPr="00F6427A" w:rsidRDefault="00482343" w:rsidP="00A1770F">
      <w:pPr>
        <w:numPr>
          <w:ilvl w:val="0"/>
          <w:numId w:val="9"/>
        </w:numPr>
      </w:pPr>
      <w:r>
        <w:t>38.521-1</w:t>
      </w:r>
      <w:r w:rsidR="00863C76">
        <w:t>,</w:t>
      </w:r>
      <w:r w:rsidR="00F50376" w:rsidRPr="00F50376">
        <w:t xml:space="preserve"> </w:t>
      </w:r>
      <w:r w:rsidR="00F50376">
        <w:t>N</w:t>
      </w:r>
      <w:r w:rsidR="00F50376" w:rsidRPr="00F50376">
        <w:t>R; User Equipment (UE) conformance specification; Radio transmission and reception; Part 1: Range 1 standalone</w:t>
      </w:r>
    </w:p>
    <w:p w14:paraId="67DA33B5" w14:textId="02734771" w:rsidR="00A1770F" w:rsidRDefault="00A1770F" w:rsidP="00210ACF"/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p w14:paraId="5DE0DD11" w14:textId="77777777" w:rsidR="00B02FBF" w:rsidRDefault="00B02FBF" w:rsidP="00B02FBF">
      <w:pPr>
        <w:pStyle w:val="BodyText"/>
        <w:spacing w:after="0"/>
        <w:jc w:val="center"/>
        <w:rPr>
          <w:rFonts w:cstheme="minorHAnsi"/>
        </w:rPr>
      </w:pPr>
    </w:p>
    <w:p w14:paraId="5443A0D7" w14:textId="77777777" w:rsidR="00B02FBF" w:rsidRDefault="00B02FBF" w:rsidP="00B02FBF">
      <w:pPr>
        <w:pStyle w:val="BodyText"/>
        <w:spacing w:after="0"/>
        <w:jc w:val="center"/>
        <w:rPr>
          <w:rFonts w:cstheme="minorHAnsi"/>
        </w:rPr>
      </w:pPr>
    </w:p>
    <w:p w14:paraId="4E23B23C" w14:textId="77777777" w:rsidR="00FF6F0A" w:rsidRPr="009B1E39" w:rsidRDefault="00FF6F0A" w:rsidP="00C67758"/>
    <w:sectPr w:rsidR="00FF6F0A" w:rsidRPr="009B1E39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7C124" w14:textId="77777777" w:rsidR="00076E6E" w:rsidRDefault="00076E6E">
      <w:r>
        <w:separator/>
      </w:r>
    </w:p>
  </w:endnote>
  <w:endnote w:type="continuationSeparator" w:id="0">
    <w:p w14:paraId="3B903B47" w14:textId="77777777" w:rsidR="00076E6E" w:rsidRDefault="00076E6E">
      <w:r>
        <w:continuationSeparator/>
      </w:r>
    </w:p>
  </w:endnote>
  <w:endnote w:type="continuationNotice" w:id="1">
    <w:p w14:paraId="3228CA1F" w14:textId="77777777" w:rsidR="00076E6E" w:rsidRDefault="00076E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AF055" w14:textId="77777777" w:rsidR="00076E6E" w:rsidRDefault="00076E6E">
      <w:r>
        <w:separator/>
      </w:r>
    </w:p>
  </w:footnote>
  <w:footnote w:type="continuationSeparator" w:id="0">
    <w:p w14:paraId="2A72B201" w14:textId="77777777" w:rsidR="00076E6E" w:rsidRDefault="00076E6E">
      <w:r>
        <w:continuationSeparator/>
      </w:r>
    </w:p>
  </w:footnote>
  <w:footnote w:type="continuationNotice" w:id="1">
    <w:p w14:paraId="27183A2F" w14:textId="77777777" w:rsidR="00076E6E" w:rsidRDefault="00076E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986B26"/>
    <w:multiLevelType w:val="hybridMultilevel"/>
    <w:tmpl w:val="CF3A90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42E2"/>
    <w:multiLevelType w:val="multilevel"/>
    <w:tmpl w:val="49D542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4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1"/>
  </w:num>
  <w:num w:numId="5">
    <w:abstractNumId w:val="12"/>
  </w:num>
  <w:num w:numId="6">
    <w:abstractNumId w:val="9"/>
  </w:num>
  <w:num w:numId="7">
    <w:abstractNumId w:val="8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17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16"/>
  </w:num>
  <w:num w:numId="18">
    <w:abstractNumId w:val="5"/>
  </w:num>
  <w:num w:numId="19">
    <w:abstractNumId w:val="13"/>
    <w:lvlOverride w:ilvl="0">
      <w:startOverride w:val="1"/>
    </w:lvlOverride>
  </w:num>
  <w:num w:numId="2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1AD"/>
    <w:rsid w:val="00002559"/>
    <w:rsid w:val="00003045"/>
    <w:rsid w:val="0000323E"/>
    <w:rsid w:val="00004188"/>
    <w:rsid w:val="000045EA"/>
    <w:rsid w:val="00005334"/>
    <w:rsid w:val="00005BF4"/>
    <w:rsid w:val="00006423"/>
    <w:rsid w:val="00006A97"/>
    <w:rsid w:val="00006E8B"/>
    <w:rsid w:val="000071CB"/>
    <w:rsid w:val="00007C08"/>
    <w:rsid w:val="00007E31"/>
    <w:rsid w:val="00010FD2"/>
    <w:rsid w:val="00011776"/>
    <w:rsid w:val="00011F6C"/>
    <w:rsid w:val="000122C6"/>
    <w:rsid w:val="00012B35"/>
    <w:rsid w:val="00012B58"/>
    <w:rsid w:val="000130D7"/>
    <w:rsid w:val="000133F8"/>
    <w:rsid w:val="000134A3"/>
    <w:rsid w:val="0001438F"/>
    <w:rsid w:val="0001440C"/>
    <w:rsid w:val="00015CE9"/>
    <w:rsid w:val="00016888"/>
    <w:rsid w:val="0002031D"/>
    <w:rsid w:val="000206CC"/>
    <w:rsid w:val="00021185"/>
    <w:rsid w:val="000215BA"/>
    <w:rsid w:val="00021881"/>
    <w:rsid w:val="00022668"/>
    <w:rsid w:val="00022787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278FC"/>
    <w:rsid w:val="00030408"/>
    <w:rsid w:val="000305FC"/>
    <w:rsid w:val="00030D62"/>
    <w:rsid w:val="00030F1F"/>
    <w:rsid w:val="0003197D"/>
    <w:rsid w:val="00031EEF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47C"/>
    <w:rsid w:val="000376DF"/>
    <w:rsid w:val="00037BA8"/>
    <w:rsid w:val="00037D49"/>
    <w:rsid w:val="000402C2"/>
    <w:rsid w:val="00040CDF"/>
    <w:rsid w:val="0004218E"/>
    <w:rsid w:val="00042939"/>
    <w:rsid w:val="00042B65"/>
    <w:rsid w:val="00042C19"/>
    <w:rsid w:val="00042CFE"/>
    <w:rsid w:val="00043CAE"/>
    <w:rsid w:val="00043F94"/>
    <w:rsid w:val="00044890"/>
    <w:rsid w:val="00044954"/>
    <w:rsid w:val="00045247"/>
    <w:rsid w:val="0004535B"/>
    <w:rsid w:val="00046518"/>
    <w:rsid w:val="00047237"/>
    <w:rsid w:val="00047B4D"/>
    <w:rsid w:val="00047CE7"/>
    <w:rsid w:val="00047D4D"/>
    <w:rsid w:val="00047E8C"/>
    <w:rsid w:val="00050194"/>
    <w:rsid w:val="00050CEF"/>
    <w:rsid w:val="000517AF"/>
    <w:rsid w:val="000526D9"/>
    <w:rsid w:val="0005344B"/>
    <w:rsid w:val="00054120"/>
    <w:rsid w:val="00054742"/>
    <w:rsid w:val="00054780"/>
    <w:rsid w:val="00054BEC"/>
    <w:rsid w:val="0005543B"/>
    <w:rsid w:val="00056D01"/>
    <w:rsid w:val="00057082"/>
    <w:rsid w:val="00057439"/>
    <w:rsid w:val="00057B21"/>
    <w:rsid w:val="00057BCA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F5"/>
    <w:rsid w:val="00067B1B"/>
    <w:rsid w:val="00070167"/>
    <w:rsid w:val="00070F3C"/>
    <w:rsid w:val="00071D98"/>
    <w:rsid w:val="000727DF"/>
    <w:rsid w:val="000732F3"/>
    <w:rsid w:val="000747A7"/>
    <w:rsid w:val="000747B8"/>
    <w:rsid w:val="000747F4"/>
    <w:rsid w:val="00074C71"/>
    <w:rsid w:val="00074E32"/>
    <w:rsid w:val="0007520C"/>
    <w:rsid w:val="000755FC"/>
    <w:rsid w:val="00076B27"/>
    <w:rsid w:val="00076E6E"/>
    <w:rsid w:val="00077B43"/>
    <w:rsid w:val="00077D68"/>
    <w:rsid w:val="00077DE3"/>
    <w:rsid w:val="00080131"/>
    <w:rsid w:val="00080381"/>
    <w:rsid w:val="000803B2"/>
    <w:rsid w:val="00080A54"/>
    <w:rsid w:val="00081975"/>
    <w:rsid w:val="00083889"/>
    <w:rsid w:val="000838FC"/>
    <w:rsid w:val="00083E78"/>
    <w:rsid w:val="0008513F"/>
    <w:rsid w:val="00085872"/>
    <w:rsid w:val="00087285"/>
    <w:rsid w:val="00087912"/>
    <w:rsid w:val="00087A9D"/>
    <w:rsid w:val="00090220"/>
    <w:rsid w:val="00090417"/>
    <w:rsid w:val="0009055A"/>
    <w:rsid w:val="0009106C"/>
    <w:rsid w:val="0009138F"/>
    <w:rsid w:val="0009164C"/>
    <w:rsid w:val="00091A8F"/>
    <w:rsid w:val="00091CEF"/>
    <w:rsid w:val="0009211E"/>
    <w:rsid w:val="00093210"/>
    <w:rsid w:val="00093289"/>
    <w:rsid w:val="00093671"/>
    <w:rsid w:val="00093ACF"/>
    <w:rsid w:val="00093AF4"/>
    <w:rsid w:val="00093C10"/>
    <w:rsid w:val="00093E43"/>
    <w:rsid w:val="0009453C"/>
    <w:rsid w:val="0009498E"/>
    <w:rsid w:val="00095574"/>
    <w:rsid w:val="00095EAD"/>
    <w:rsid w:val="00095FA1"/>
    <w:rsid w:val="0009695B"/>
    <w:rsid w:val="000A02F7"/>
    <w:rsid w:val="000A05E4"/>
    <w:rsid w:val="000A0AB2"/>
    <w:rsid w:val="000A17F1"/>
    <w:rsid w:val="000A1FB9"/>
    <w:rsid w:val="000A2C27"/>
    <w:rsid w:val="000A3194"/>
    <w:rsid w:val="000A3384"/>
    <w:rsid w:val="000A4868"/>
    <w:rsid w:val="000A4A42"/>
    <w:rsid w:val="000A5706"/>
    <w:rsid w:val="000A64BA"/>
    <w:rsid w:val="000A6793"/>
    <w:rsid w:val="000A6DB8"/>
    <w:rsid w:val="000A70F9"/>
    <w:rsid w:val="000A76C8"/>
    <w:rsid w:val="000B05C5"/>
    <w:rsid w:val="000B0DD4"/>
    <w:rsid w:val="000B1056"/>
    <w:rsid w:val="000B202A"/>
    <w:rsid w:val="000B22CA"/>
    <w:rsid w:val="000B2449"/>
    <w:rsid w:val="000B2F63"/>
    <w:rsid w:val="000B30D8"/>
    <w:rsid w:val="000B3599"/>
    <w:rsid w:val="000B3BF7"/>
    <w:rsid w:val="000B3DB9"/>
    <w:rsid w:val="000B43F3"/>
    <w:rsid w:val="000B4CE6"/>
    <w:rsid w:val="000B571A"/>
    <w:rsid w:val="000B6D8E"/>
    <w:rsid w:val="000B6ECE"/>
    <w:rsid w:val="000B73F2"/>
    <w:rsid w:val="000B771F"/>
    <w:rsid w:val="000C02FF"/>
    <w:rsid w:val="000C092C"/>
    <w:rsid w:val="000C09B5"/>
    <w:rsid w:val="000C0E98"/>
    <w:rsid w:val="000C0ED7"/>
    <w:rsid w:val="000C13F0"/>
    <w:rsid w:val="000C148C"/>
    <w:rsid w:val="000C1CF7"/>
    <w:rsid w:val="000C2049"/>
    <w:rsid w:val="000C313F"/>
    <w:rsid w:val="000C4C1B"/>
    <w:rsid w:val="000C520A"/>
    <w:rsid w:val="000C5CBD"/>
    <w:rsid w:val="000C6A94"/>
    <w:rsid w:val="000D041F"/>
    <w:rsid w:val="000D0998"/>
    <w:rsid w:val="000D09B5"/>
    <w:rsid w:val="000D10D2"/>
    <w:rsid w:val="000D16E5"/>
    <w:rsid w:val="000D20B2"/>
    <w:rsid w:val="000D2347"/>
    <w:rsid w:val="000D2E85"/>
    <w:rsid w:val="000D3C13"/>
    <w:rsid w:val="000D474E"/>
    <w:rsid w:val="000D481D"/>
    <w:rsid w:val="000D5062"/>
    <w:rsid w:val="000D55C7"/>
    <w:rsid w:val="000D5E8D"/>
    <w:rsid w:val="000D65D0"/>
    <w:rsid w:val="000D6E8F"/>
    <w:rsid w:val="000D70FF"/>
    <w:rsid w:val="000D7262"/>
    <w:rsid w:val="000D7850"/>
    <w:rsid w:val="000D7C04"/>
    <w:rsid w:val="000E09B0"/>
    <w:rsid w:val="000E27FB"/>
    <w:rsid w:val="000E295B"/>
    <w:rsid w:val="000E296B"/>
    <w:rsid w:val="000E3748"/>
    <w:rsid w:val="000E43DD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1E16"/>
    <w:rsid w:val="000F237E"/>
    <w:rsid w:val="000F3042"/>
    <w:rsid w:val="000F41F1"/>
    <w:rsid w:val="000F4413"/>
    <w:rsid w:val="000F5304"/>
    <w:rsid w:val="000F608C"/>
    <w:rsid w:val="000F7B26"/>
    <w:rsid w:val="000F7F74"/>
    <w:rsid w:val="001013BD"/>
    <w:rsid w:val="001016F8"/>
    <w:rsid w:val="00102466"/>
    <w:rsid w:val="0010279D"/>
    <w:rsid w:val="001039A8"/>
    <w:rsid w:val="00103C2E"/>
    <w:rsid w:val="00103CC1"/>
    <w:rsid w:val="0010526A"/>
    <w:rsid w:val="00105675"/>
    <w:rsid w:val="00106653"/>
    <w:rsid w:val="0010697A"/>
    <w:rsid w:val="00107488"/>
    <w:rsid w:val="00107A4A"/>
    <w:rsid w:val="00110677"/>
    <w:rsid w:val="001110A2"/>
    <w:rsid w:val="001125ED"/>
    <w:rsid w:val="00113182"/>
    <w:rsid w:val="00114B72"/>
    <w:rsid w:val="00114C3A"/>
    <w:rsid w:val="00114F26"/>
    <w:rsid w:val="00115795"/>
    <w:rsid w:val="00115874"/>
    <w:rsid w:val="00116048"/>
    <w:rsid w:val="00116918"/>
    <w:rsid w:val="00116CE4"/>
    <w:rsid w:val="001201C3"/>
    <w:rsid w:val="00120DCB"/>
    <w:rsid w:val="001221B5"/>
    <w:rsid w:val="0012296D"/>
    <w:rsid w:val="00122E47"/>
    <w:rsid w:val="001240FF"/>
    <w:rsid w:val="001241A2"/>
    <w:rsid w:val="001242F4"/>
    <w:rsid w:val="00124AB3"/>
    <w:rsid w:val="00124EE2"/>
    <w:rsid w:val="001256D5"/>
    <w:rsid w:val="001260A0"/>
    <w:rsid w:val="001302FC"/>
    <w:rsid w:val="00130614"/>
    <w:rsid w:val="0013125F"/>
    <w:rsid w:val="00132B68"/>
    <w:rsid w:val="00132E20"/>
    <w:rsid w:val="0013302D"/>
    <w:rsid w:val="00133B5A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61F5"/>
    <w:rsid w:val="001370BE"/>
    <w:rsid w:val="00137430"/>
    <w:rsid w:val="00140B92"/>
    <w:rsid w:val="00140FD0"/>
    <w:rsid w:val="0014176E"/>
    <w:rsid w:val="00141F56"/>
    <w:rsid w:val="001420D9"/>
    <w:rsid w:val="0014236D"/>
    <w:rsid w:val="00142A2B"/>
    <w:rsid w:val="00143BDA"/>
    <w:rsid w:val="00144171"/>
    <w:rsid w:val="00145141"/>
    <w:rsid w:val="00145533"/>
    <w:rsid w:val="00145CE4"/>
    <w:rsid w:val="00145D6B"/>
    <w:rsid w:val="001465D7"/>
    <w:rsid w:val="00146759"/>
    <w:rsid w:val="00146E57"/>
    <w:rsid w:val="00147285"/>
    <w:rsid w:val="001474E7"/>
    <w:rsid w:val="001506BA"/>
    <w:rsid w:val="00151005"/>
    <w:rsid w:val="00151189"/>
    <w:rsid w:val="00151659"/>
    <w:rsid w:val="00151992"/>
    <w:rsid w:val="00151A8B"/>
    <w:rsid w:val="00153DDD"/>
    <w:rsid w:val="00154023"/>
    <w:rsid w:val="00155146"/>
    <w:rsid w:val="001553CE"/>
    <w:rsid w:val="00155D0E"/>
    <w:rsid w:val="00155F8F"/>
    <w:rsid w:val="00156533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072"/>
    <w:rsid w:val="001652C0"/>
    <w:rsid w:val="00165814"/>
    <w:rsid w:val="00165D82"/>
    <w:rsid w:val="00166E1C"/>
    <w:rsid w:val="0016734E"/>
    <w:rsid w:val="001675EE"/>
    <w:rsid w:val="00170986"/>
    <w:rsid w:val="00170F14"/>
    <w:rsid w:val="00171A06"/>
    <w:rsid w:val="0017202E"/>
    <w:rsid w:val="00172BD4"/>
    <w:rsid w:val="00172E30"/>
    <w:rsid w:val="00173174"/>
    <w:rsid w:val="001731DA"/>
    <w:rsid w:val="00173813"/>
    <w:rsid w:val="00173AE9"/>
    <w:rsid w:val="00173C08"/>
    <w:rsid w:val="00173C72"/>
    <w:rsid w:val="00173F8D"/>
    <w:rsid w:val="001740C6"/>
    <w:rsid w:val="00174101"/>
    <w:rsid w:val="00174E28"/>
    <w:rsid w:val="00174E49"/>
    <w:rsid w:val="00175BB5"/>
    <w:rsid w:val="00176015"/>
    <w:rsid w:val="001766AD"/>
    <w:rsid w:val="0017689F"/>
    <w:rsid w:val="0017719A"/>
    <w:rsid w:val="00177502"/>
    <w:rsid w:val="00177B1E"/>
    <w:rsid w:val="00181B1D"/>
    <w:rsid w:val="001824A1"/>
    <w:rsid w:val="00182928"/>
    <w:rsid w:val="00182F8D"/>
    <w:rsid w:val="001836A3"/>
    <w:rsid w:val="001863D0"/>
    <w:rsid w:val="00186BFB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20A"/>
    <w:rsid w:val="00196749"/>
    <w:rsid w:val="001968D2"/>
    <w:rsid w:val="0019726C"/>
    <w:rsid w:val="00197A9E"/>
    <w:rsid w:val="001A0683"/>
    <w:rsid w:val="001A11FC"/>
    <w:rsid w:val="001A122F"/>
    <w:rsid w:val="001A41FB"/>
    <w:rsid w:val="001A4DD0"/>
    <w:rsid w:val="001A5037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551"/>
    <w:rsid w:val="001B48BC"/>
    <w:rsid w:val="001B577D"/>
    <w:rsid w:val="001B5B9A"/>
    <w:rsid w:val="001B5E5F"/>
    <w:rsid w:val="001B604B"/>
    <w:rsid w:val="001B63CE"/>
    <w:rsid w:val="001B7243"/>
    <w:rsid w:val="001B7461"/>
    <w:rsid w:val="001B778D"/>
    <w:rsid w:val="001B782D"/>
    <w:rsid w:val="001B7B9A"/>
    <w:rsid w:val="001C112A"/>
    <w:rsid w:val="001C160D"/>
    <w:rsid w:val="001C1712"/>
    <w:rsid w:val="001C1AE2"/>
    <w:rsid w:val="001C38D9"/>
    <w:rsid w:val="001C55A0"/>
    <w:rsid w:val="001C57D5"/>
    <w:rsid w:val="001C62E2"/>
    <w:rsid w:val="001C6351"/>
    <w:rsid w:val="001C6D31"/>
    <w:rsid w:val="001C7421"/>
    <w:rsid w:val="001C7426"/>
    <w:rsid w:val="001C7C95"/>
    <w:rsid w:val="001D0D2E"/>
    <w:rsid w:val="001D1467"/>
    <w:rsid w:val="001D1501"/>
    <w:rsid w:val="001D2C9E"/>
    <w:rsid w:val="001D2CD8"/>
    <w:rsid w:val="001D2DB0"/>
    <w:rsid w:val="001D2F41"/>
    <w:rsid w:val="001D43A5"/>
    <w:rsid w:val="001D5A29"/>
    <w:rsid w:val="001D5BB0"/>
    <w:rsid w:val="001D62DE"/>
    <w:rsid w:val="001D6479"/>
    <w:rsid w:val="001E0076"/>
    <w:rsid w:val="001E07E8"/>
    <w:rsid w:val="001E11A2"/>
    <w:rsid w:val="001E1C78"/>
    <w:rsid w:val="001E22AC"/>
    <w:rsid w:val="001E58E1"/>
    <w:rsid w:val="001E639C"/>
    <w:rsid w:val="001E64C0"/>
    <w:rsid w:val="001E70D5"/>
    <w:rsid w:val="001E75E0"/>
    <w:rsid w:val="001E7A9E"/>
    <w:rsid w:val="001E7D7D"/>
    <w:rsid w:val="001F032C"/>
    <w:rsid w:val="001F05FD"/>
    <w:rsid w:val="001F0954"/>
    <w:rsid w:val="001F098F"/>
    <w:rsid w:val="001F0B46"/>
    <w:rsid w:val="001F1638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4F"/>
    <w:rsid w:val="001F526B"/>
    <w:rsid w:val="001F581F"/>
    <w:rsid w:val="001F605E"/>
    <w:rsid w:val="001F69B8"/>
    <w:rsid w:val="001F6E6B"/>
    <w:rsid w:val="001F7A29"/>
    <w:rsid w:val="0020040C"/>
    <w:rsid w:val="0020094C"/>
    <w:rsid w:val="002011F9"/>
    <w:rsid w:val="00201FB1"/>
    <w:rsid w:val="00202FA4"/>
    <w:rsid w:val="002034FA"/>
    <w:rsid w:val="00203AC4"/>
    <w:rsid w:val="002042A1"/>
    <w:rsid w:val="00204E03"/>
    <w:rsid w:val="00204E3C"/>
    <w:rsid w:val="002059AE"/>
    <w:rsid w:val="00205E7C"/>
    <w:rsid w:val="00205FAC"/>
    <w:rsid w:val="002069FC"/>
    <w:rsid w:val="0020710F"/>
    <w:rsid w:val="002076F1"/>
    <w:rsid w:val="00210384"/>
    <w:rsid w:val="0021044D"/>
    <w:rsid w:val="00210ACF"/>
    <w:rsid w:val="0021189D"/>
    <w:rsid w:val="00213275"/>
    <w:rsid w:val="00213557"/>
    <w:rsid w:val="0021368B"/>
    <w:rsid w:val="00213BEC"/>
    <w:rsid w:val="00217C06"/>
    <w:rsid w:val="00220463"/>
    <w:rsid w:val="0022260C"/>
    <w:rsid w:val="00224CE3"/>
    <w:rsid w:val="00224D26"/>
    <w:rsid w:val="002255AF"/>
    <w:rsid w:val="00225C16"/>
    <w:rsid w:val="0022662E"/>
    <w:rsid w:val="00227714"/>
    <w:rsid w:val="0023035C"/>
    <w:rsid w:val="00231147"/>
    <w:rsid w:val="002312E3"/>
    <w:rsid w:val="00232DB5"/>
    <w:rsid w:val="00233043"/>
    <w:rsid w:val="00234A22"/>
    <w:rsid w:val="00234AFD"/>
    <w:rsid w:val="002354A3"/>
    <w:rsid w:val="00235D8A"/>
    <w:rsid w:val="00236D2C"/>
    <w:rsid w:val="00237340"/>
    <w:rsid w:val="002374EE"/>
    <w:rsid w:val="00237592"/>
    <w:rsid w:val="00237ACF"/>
    <w:rsid w:val="00240BC7"/>
    <w:rsid w:val="00241173"/>
    <w:rsid w:val="00241447"/>
    <w:rsid w:val="002419E5"/>
    <w:rsid w:val="00241BF5"/>
    <w:rsid w:val="002423AF"/>
    <w:rsid w:val="002426FA"/>
    <w:rsid w:val="0024295A"/>
    <w:rsid w:val="002432B8"/>
    <w:rsid w:val="0024338E"/>
    <w:rsid w:val="002458ED"/>
    <w:rsid w:val="00245B89"/>
    <w:rsid w:val="00245BAF"/>
    <w:rsid w:val="00245C10"/>
    <w:rsid w:val="00246106"/>
    <w:rsid w:val="00246998"/>
    <w:rsid w:val="00247604"/>
    <w:rsid w:val="00247F10"/>
    <w:rsid w:val="002500F5"/>
    <w:rsid w:val="00250A23"/>
    <w:rsid w:val="00251B03"/>
    <w:rsid w:val="00252A6B"/>
    <w:rsid w:val="002541DD"/>
    <w:rsid w:val="002544F4"/>
    <w:rsid w:val="00254A55"/>
    <w:rsid w:val="00255468"/>
    <w:rsid w:val="00255698"/>
    <w:rsid w:val="00255BFB"/>
    <w:rsid w:val="00255CF7"/>
    <w:rsid w:val="00255E06"/>
    <w:rsid w:val="00257A6D"/>
    <w:rsid w:val="00257B66"/>
    <w:rsid w:val="002600BE"/>
    <w:rsid w:val="0026106C"/>
    <w:rsid w:val="00261DAF"/>
    <w:rsid w:val="00261F2D"/>
    <w:rsid w:val="0026291C"/>
    <w:rsid w:val="00263356"/>
    <w:rsid w:val="002638F9"/>
    <w:rsid w:val="00263FD7"/>
    <w:rsid w:val="0026498A"/>
    <w:rsid w:val="00264E6D"/>
    <w:rsid w:val="002652F3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420"/>
    <w:rsid w:val="00274D0C"/>
    <w:rsid w:val="002757BC"/>
    <w:rsid w:val="002767B1"/>
    <w:rsid w:val="00276840"/>
    <w:rsid w:val="00276904"/>
    <w:rsid w:val="00276D3E"/>
    <w:rsid w:val="002773A6"/>
    <w:rsid w:val="00277B2B"/>
    <w:rsid w:val="00277E8D"/>
    <w:rsid w:val="002812A1"/>
    <w:rsid w:val="002816FD"/>
    <w:rsid w:val="0028198D"/>
    <w:rsid w:val="00281DE1"/>
    <w:rsid w:val="00282274"/>
    <w:rsid w:val="00282382"/>
    <w:rsid w:val="00282B0A"/>
    <w:rsid w:val="002833C7"/>
    <w:rsid w:val="00283597"/>
    <w:rsid w:val="0028606B"/>
    <w:rsid w:val="00286381"/>
    <w:rsid w:val="0028699B"/>
    <w:rsid w:val="00286A70"/>
    <w:rsid w:val="00286CD7"/>
    <w:rsid w:val="00287A1B"/>
    <w:rsid w:val="00287BCB"/>
    <w:rsid w:val="00290160"/>
    <w:rsid w:val="0029074D"/>
    <w:rsid w:val="002923CC"/>
    <w:rsid w:val="00292625"/>
    <w:rsid w:val="00292886"/>
    <w:rsid w:val="002928AF"/>
    <w:rsid w:val="0029429C"/>
    <w:rsid w:val="002948D0"/>
    <w:rsid w:val="00295B3D"/>
    <w:rsid w:val="00296DCC"/>
    <w:rsid w:val="0029717C"/>
    <w:rsid w:val="00297B03"/>
    <w:rsid w:val="00297BF4"/>
    <w:rsid w:val="002A03FE"/>
    <w:rsid w:val="002A061B"/>
    <w:rsid w:val="002A0D0F"/>
    <w:rsid w:val="002A118B"/>
    <w:rsid w:val="002A20AC"/>
    <w:rsid w:val="002A259B"/>
    <w:rsid w:val="002A2F0D"/>
    <w:rsid w:val="002A36D7"/>
    <w:rsid w:val="002A3B94"/>
    <w:rsid w:val="002A4267"/>
    <w:rsid w:val="002A4CCF"/>
    <w:rsid w:val="002A50E4"/>
    <w:rsid w:val="002A6385"/>
    <w:rsid w:val="002A6835"/>
    <w:rsid w:val="002A6C9F"/>
    <w:rsid w:val="002A6DA5"/>
    <w:rsid w:val="002A6F9D"/>
    <w:rsid w:val="002A7A2C"/>
    <w:rsid w:val="002B1900"/>
    <w:rsid w:val="002B3890"/>
    <w:rsid w:val="002B390B"/>
    <w:rsid w:val="002B444C"/>
    <w:rsid w:val="002B4E7B"/>
    <w:rsid w:val="002B5AA4"/>
    <w:rsid w:val="002B6B5E"/>
    <w:rsid w:val="002B6BC4"/>
    <w:rsid w:val="002B7B55"/>
    <w:rsid w:val="002B7BBC"/>
    <w:rsid w:val="002C090F"/>
    <w:rsid w:val="002C13E7"/>
    <w:rsid w:val="002C18D8"/>
    <w:rsid w:val="002C1AB2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023D"/>
    <w:rsid w:val="002D1CF6"/>
    <w:rsid w:val="002D1E69"/>
    <w:rsid w:val="002D1F8B"/>
    <w:rsid w:val="002D241E"/>
    <w:rsid w:val="002D2AAE"/>
    <w:rsid w:val="002D38B4"/>
    <w:rsid w:val="002D3D0B"/>
    <w:rsid w:val="002D40BB"/>
    <w:rsid w:val="002D4A49"/>
    <w:rsid w:val="002D5482"/>
    <w:rsid w:val="002D54EB"/>
    <w:rsid w:val="002D594D"/>
    <w:rsid w:val="002D5E40"/>
    <w:rsid w:val="002D6786"/>
    <w:rsid w:val="002D738C"/>
    <w:rsid w:val="002E0345"/>
    <w:rsid w:val="002E05B5"/>
    <w:rsid w:val="002E129C"/>
    <w:rsid w:val="002E1808"/>
    <w:rsid w:val="002E20DE"/>
    <w:rsid w:val="002E23B3"/>
    <w:rsid w:val="002E2891"/>
    <w:rsid w:val="002E2A25"/>
    <w:rsid w:val="002E3512"/>
    <w:rsid w:val="002E3E1A"/>
    <w:rsid w:val="002E413B"/>
    <w:rsid w:val="002E440F"/>
    <w:rsid w:val="002E482F"/>
    <w:rsid w:val="002E48DD"/>
    <w:rsid w:val="002E5AD0"/>
    <w:rsid w:val="002E69B8"/>
    <w:rsid w:val="002F03DD"/>
    <w:rsid w:val="002F1BB4"/>
    <w:rsid w:val="002F1FA7"/>
    <w:rsid w:val="002F22D8"/>
    <w:rsid w:val="002F2CD7"/>
    <w:rsid w:val="002F3425"/>
    <w:rsid w:val="002F34C1"/>
    <w:rsid w:val="002F3B42"/>
    <w:rsid w:val="002F41A2"/>
    <w:rsid w:val="002F468E"/>
    <w:rsid w:val="002F4CC7"/>
    <w:rsid w:val="002F695D"/>
    <w:rsid w:val="002F7D7A"/>
    <w:rsid w:val="00300201"/>
    <w:rsid w:val="003005CE"/>
    <w:rsid w:val="00301744"/>
    <w:rsid w:val="00301DBF"/>
    <w:rsid w:val="0030259A"/>
    <w:rsid w:val="00303324"/>
    <w:rsid w:val="00303DFF"/>
    <w:rsid w:val="00303EBF"/>
    <w:rsid w:val="00304615"/>
    <w:rsid w:val="0030462C"/>
    <w:rsid w:val="00304D9F"/>
    <w:rsid w:val="00304E78"/>
    <w:rsid w:val="00304EBD"/>
    <w:rsid w:val="00305CAE"/>
    <w:rsid w:val="0030660F"/>
    <w:rsid w:val="0030669B"/>
    <w:rsid w:val="00306A97"/>
    <w:rsid w:val="003111B3"/>
    <w:rsid w:val="003115A2"/>
    <w:rsid w:val="00311784"/>
    <w:rsid w:val="00311D2C"/>
    <w:rsid w:val="003142CF"/>
    <w:rsid w:val="00314711"/>
    <w:rsid w:val="00314A25"/>
    <w:rsid w:val="00314D9A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96B"/>
    <w:rsid w:val="00323B29"/>
    <w:rsid w:val="0032540F"/>
    <w:rsid w:val="0032547B"/>
    <w:rsid w:val="0032551F"/>
    <w:rsid w:val="003269A0"/>
    <w:rsid w:val="003269BE"/>
    <w:rsid w:val="00326A41"/>
    <w:rsid w:val="003271A7"/>
    <w:rsid w:val="003271BA"/>
    <w:rsid w:val="003273F2"/>
    <w:rsid w:val="00327CC6"/>
    <w:rsid w:val="00330017"/>
    <w:rsid w:val="00330836"/>
    <w:rsid w:val="00331E8D"/>
    <w:rsid w:val="00331EBE"/>
    <w:rsid w:val="00331FEF"/>
    <w:rsid w:val="0033272B"/>
    <w:rsid w:val="00333AAE"/>
    <w:rsid w:val="00334409"/>
    <w:rsid w:val="00334AB6"/>
    <w:rsid w:val="00335173"/>
    <w:rsid w:val="003352D6"/>
    <w:rsid w:val="003354B7"/>
    <w:rsid w:val="00335585"/>
    <w:rsid w:val="00335F9D"/>
    <w:rsid w:val="00336191"/>
    <w:rsid w:val="00336FB0"/>
    <w:rsid w:val="0033705B"/>
    <w:rsid w:val="00337C7F"/>
    <w:rsid w:val="0034017D"/>
    <w:rsid w:val="0034095A"/>
    <w:rsid w:val="00341DEA"/>
    <w:rsid w:val="00342368"/>
    <w:rsid w:val="0034349A"/>
    <w:rsid w:val="00344B08"/>
    <w:rsid w:val="00345353"/>
    <w:rsid w:val="00345BFE"/>
    <w:rsid w:val="003466A9"/>
    <w:rsid w:val="00346DC4"/>
    <w:rsid w:val="00346DE7"/>
    <w:rsid w:val="00347399"/>
    <w:rsid w:val="0034744F"/>
    <w:rsid w:val="00347B12"/>
    <w:rsid w:val="00350AF0"/>
    <w:rsid w:val="00350F41"/>
    <w:rsid w:val="003513CF"/>
    <w:rsid w:val="0035164B"/>
    <w:rsid w:val="00351C5F"/>
    <w:rsid w:val="003524C4"/>
    <w:rsid w:val="003534A6"/>
    <w:rsid w:val="003537C6"/>
    <w:rsid w:val="00355C47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765"/>
    <w:rsid w:val="00362ABD"/>
    <w:rsid w:val="0036354D"/>
    <w:rsid w:val="003638B8"/>
    <w:rsid w:val="00364601"/>
    <w:rsid w:val="00364D33"/>
    <w:rsid w:val="00364E5F"/>
    <w:rsid w:val="003658CF"/>
    <w:rsid w:val="00366695"/>
    <w:rsid w:val="00366A55"/>
    <w:rsid w:val="00366D83"/>
    <w:rsid w:val="003679A2"/>
    <w:rsid w:val="00367EB9"/>
    <w:rsid w:val="0037089B"/>
    <w:rsid w:val="00372175"/>
    <w:rsid w:val="003727CF"/>
    <w:rsid w:val="00372DDC"/>
    <w:rsid w:val="003739C5"/>
    <w:rsid w:val="00374382"/>
    <w:rsid w:val="0037473A"/>
    <w:rsid w:val="00374F8D"/>
    <w:rsid w:val="00375A11"/>
    <w:rsid w:val="00376263"/>
    <w:rsid w:val="00376453"/>
    <w:rsid w:val="00377CE6"/>
    <w:rsid w:val="00377E84"/>
    <w:rsid w:val="003812A4"/>
    <w:rsid w:val="00381E16"/>
    <w:rsid w:val="00382098"/>
    <w:rsid w:val="0038363D"/>
    <w:rsid w:val="0038412F"/>
    <w:rsid w:val="003849D2"/>
    <w:rsid w:val="00384CF2"/>
    <w:rsid w:val="00386B9A"/>
    <w:rsid w:val="00387275"/>
    <w:rsid w:val="003903E0"/>
    <w:rsid w:val="003905A4"/>
    <w:rsid w:val="003905B5"/>
    <w:rsid w:val="003908A8"/>
    <w:rsid w:val="00390D3E"/>
    <w:rsid w:val="00391C94"/>
    <w:rsid w:val="00394E75"/>
    <w:rsid w:val="00395F22"/>
    <w:rsid w:val="0039619A"/>
    <w:rsid w:val="0039634D"/>
    <w:rsid w:val="00396B46"/>
    <w:rsid w:val="00397921"/>
    <w:rsid w:val="003A02FA"/>
    <w:rsid w:val="003A06A6"/>
    <w:rsid w:val="003A0CC6"/>
    <w:rsid w:val="003A1C5E"/>
    <w:rsid w:val="003A2C84"/>
    <w:rsid w:val="003A340C"/>
    <w:rsid w:val="003A3642"/>
    <w:rsid w:val="003A394B"/>
    <w:rsid w:val="003A3E1D"/>
    <w:rsid w:val="003A4F17"/>
    <w:rsid w:val="003A5576"/>
    <w:rsid w:val="003A5C6E"/>
    <w:rsid w:val="003A6A56"/>
    <w:rsid w:val="003A6E47"/>
    <w:rsid w:val="003A6F8C"/>
    <w:rsid w:val="003A75D3"/>
    <w:rsid w:val="003A7E8F"/>
    <w:rsid w:val="003B223E"/>
    <w:rsid w:val="003B2CFA"/>
    <w:rsid w:val="003B2ECF"/>
    <w:rsid w:val="003B43B6"/>
    <w:rsid w:val="003B600F"/>
    <w:rsid w:val="003B64A3"/>
    <w:rsid w:val="003B661A"/>
    <w:rsid w:val="003B6CDB"/>
    <w:rsid w:val="003B6FCE"/>
    <w:rsid w:val="003B7037"/>
    <w:rsid w:val="003C092E"/>
    <w:rsid w:val="003C0934"/>
    <w:rsid w:val="003C0D6E"/>
    <w:rsid w:val="003C10E9"/>
    <w:rsid w:val="003C15E1"/>
    <w:rsid w:val="003C1DA8"/>
    <w:rsid w:val="003C20B0"/>
    <w:rsid w:val="003C2879"/>
    <w:rsid w:val="003C3CD1"/>
    <w:rsid w:val="003C4B87"/>
    <w:rsid w:val="003C4FE4"/>
    <w:rsid w:val="003C6850"/>
    <w:rsid w:val="003C69BA"/>
    <w:rsid w:val="003C71A6"/>
    <w:rsid w:val="003C71BB"/>
    <w:rsid w:val="003D1C22"/>
    <w:rsid w:val="003D1CD9"/>
    <w:rsid w:val="003D27A3"/>
    <w:rsid w:val="003D3111"/>
    <w:rsid w:val="003D3E9C"/>
    <w:rsid w:val="003D3F49"/>
    <w:rsid w:val="003D40D8"/>
    <w:rsid w:val="003D5964"/>
    <w:rsid w:val="003D6789"/>
    <w:rsid w:val="003D737C"/>
    <w:rsid w:val="003D7A3A"/>
    <w:rsid w:val="003D7B76"/>
    <w:rsid w:val="003D7C4F"/>
    <w:rsid w:val="003D7FB9"/>
    <w:rsid w:val="003E03E8"/>
    <w:rsid w:val="003E048D"/>
    <w:rsid w:val="003E1784"/>
    <w:rsid w:val="003E2297"/>
    <w:rsid w:val="003E2A60"/>
    <w:rsid w:val="003E322F"/>
    <w:rsid w:val="003E3A4B"/>
    <w:rsid w:val="003E3D14"/>
    <w:rsid w:val="003E475D"/>
    <w:rsid w:val="003E5822"/>
    <w:rsid w:val="003E5DAE"/>
    <w:rsid w:val="003E5FE3"/>
    <w:rsid w:val="003F0592"/>
    <w:rsid w:val="003F0A9D"/>
    <w:rsid w:val="003F0EFC"/>
    <w:rsid w:val="003F13D0"/>
    <w:rsid w:val="003F150F"/>
    <w:rsid w:val="003F1DBD"/>
    <w:rsid w:val="003F241E"/>
    <w:rsid w:val="003F2550"/>
    <w:rsid w:val="003F440E"/>
    <w:rsid w:val="003F4A38"/>
    <w:rsid w:val="003F4CF9"/>
    <w:rsid w:val="003F5C5C"/>
    <w:rsid w:val="003F60C0"/>
    <w:rsid w:val="003F6138"/>
    <w:rsid w:val="003F78AA"/>
    <w:rsid w:val="003F7AE3"/>
    <w:rsid w:val="004006AF"/>
    <w:rsid w:val="00400922"/>
    <w:rsid w:val="00400A07"/>
    <w:rsid w:val="004017E5"/>
    <w:rsid w:val="00401F92"/>
    <w:rsid w:val="00402635"/>
    <w:rsid w:val="00402705"/>
    <w:rsid w:val="004028A7"/>
    <w:rsid w:val="004042DB"/>
    <w:rsid w:val="00405580"/>
    <w:rsid w:val="0041012E"/>
    <w:rsid w:val="00410258"/>
    <w:rsid w:val="0041256B"/>
    <w:rsid w:val="00412841"/>
    <w:rsid w:val="00413507"/>
    <w:rsid w:val="00413A58"/>
    <w:rsid w:val="00413B22"/>
    <w:rsid w:val="00413D57"/>
    <w:rsid w:val="00414354"/>
    <w:rsid w:val="004143EA"/>
    <w:rsid w:val="004149FF"/>
    <w:rsid w:val="00414D87"/>
    <w:rsid w:val="00414F6B"/>
    <w:rsid w:val="0041530E"/>
    <w:rsid w:val="0041531A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880"/>
    <w:rsid w:val="00425ACA"/>
    <w:rsid w:val="00425AF6"/>
    <w:rsid w:val="00427146"/>
    <w:rsid w:val="00427551"/>
    <w:rsid w:val="004275A3"/>
    <w:rsid w:val="00427829"/>
    <w:rsid w:val="0043084B"/>
    <w:rsid w:val="00430C8B"/>
    <w:rsid w:val="004314BD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37DBA"/>
    <w:rsid w:val="00440B4D"/>
    <w:rsid w:val="00441044"/>
    <w:rsid w:val="004420F9"/>
    <w:rsid w:val="00442A93"/>
    <w:rsid w:val="004438E3"/>
    <w:rsid w:val="00443D58"/>
    <w:rsid w:val="004447A1"/>
    <w:rsid w:val="00444DAE"/>
    <w:rsid w:val="004451FC"/>
    <w:rsid w:val="0044598B"/>
    <w:rsid w:val="0044655B"/>
    <w:rsid w:val="00446715"/>
    <w:rsid w:val="0044697D"/>
    <w:rsid w:val="00446B31"/>
    <w:rsid w:val="004473B5"/>
    <w:rsid w:val="00447B60"/>
    <w:rsid w:val="00447C05"/>
    <w:rsid w:val="00451E01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6F21"/>
    <w:rsid w:val="00467586"/>
    <w:rsid w:val="0047032B"/>
    <w:rsid w:val="00470C53"/>
    <w:rsid w:val="00471092"/>
    <w:rsid w:val="004736FF"/>
    <w:rsid w:val="004737DA"/>
    <w:rsid w:val="00473A4A"/>
    <w:rsid w:val="00475030"/>
    <w:rsid w:val="00475230"/>
    <w:rsid w:val="0047585A"/>
    <w:rsid w:val="004764F3"/>
    <w:rsid w:val="0047677A"/>
    <w:rsid w:val="00476C61"/>
    <w:rsid w:val="00477B92"/>
    <w:rsid w:val="00477CA8"/>
    <w:rsid w:val="00480B55"/>
    <w:rsid w:val="00481BA1"/>
    <w:rsid w:val="00482343"/>
    <w:rsid w:val="00482D85"/>
    <w:rsid w:val="00482E1E"/>
    <w:rsid w:val="00482E8E"/>
    <w:rsid w:val="004836B8"/>
    <w:rsid w:val="00483853"/>
    <w:rsid w:val="00483EC7"/>
    <w:rsid w:val="00484284"/>
    <w:rsid w:val="004852EF"/>
    <w:rsid w:val="004855C8"/>
    <w:rsid w:val="00485985"/>
    <w:rsid w:val="00485D62"/>
    <w:rsid w:val="00486123"/>
    <w:rsid w:val="004866B6"/>
    <w:rsid w:val="00486B1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EA5"/>
    <w:rsid w:val="00495F27"/>
    <w:rsid w:val="00496500"/>
    <w:rsid w:val="00496AF9"/>
    <w:rsid w:val="004970A4"/>
    <w:rsid w:val="00497981"/>
    <w:rsid w:val="00497B78"/>
    <w:rsid w:val="004A0574"/>
    <w:rsid w:val="004A11BC"/>
    <w:rsid w:val="004A1A84"/>
    <w:rsid w:val="004A1F0E"/>
    <w:rsid w:val="004A2EAD"/>
    <w:rsid w:val="004A31C5"/>
    <w:rsid w:val="004A31EC"/>
    <w:rsid w:val="004A362F"/>
    <w:rsid w:val="004A3D6A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0442"/>
    <w:rsid w:val="004B23B7"/>
    <w:rsid w:val="004B463E"/>
    <w:rsid w:val="004B595A"/>
    <w:rsid w:val="004B5ADB"/>
    <w:rsid w:val="004B6769"/>
    <w:rsid w:val="004B6B75"/>
    <w:rsid w:val="004B6D75"/>
    <w:rsid w:val="004B7009"/>
    <w:rsid w:val="004B7130"/>
    <w:rsid w:val="004B7230"/>
    <w:rsid w:val="004B7C4F"/>
    <w:rsid w:val="004C0842"/>
    <w:rsid w:val="004C1032"/>
    <w:rsid w:val="004C10C1"/>
    <w:rsid w:val="004C18B9"/>
    <w:rsid w:val="004C1C68"/>
    <w:rsid w:val="004C1F31"/>
    <w:rsid w:val="004C2A2E"/>
    <w:rsid w:val="004C303A"/>
    <w:rsid w:val="004C3410"/>
    <w:rsid w:val="004C3FA6"/>
    <w:rsid w:val="004C56B0"/>
    <w:rsid w:val="004C5BDD"/>
    <w:rsid w:val="004C5C8E"/>
    <w:rsid w:val="004C5F8D"/>
    <w:rsid w:val="004C79E2"/>
    <w:rsid w:val="004D014D"/>
    <w:rsid w:val="004D0908"/>
    <w:rsid w:val="004D09EA"/>
    <w:rsid w:val="004D09FE"/>
    <w:rsid w:val="004D0C0E"/>
    <w:rsid w:val="004D2446"/>
    <w:rsid w:val="004D2914"/>
    <w:rsid w:val="004D2918"/>
    <w:rsid w:val="004D297C"/>
    <w:rsid w:val="004D427A"/>
    <w:rsid w:val="004D45F8"/>
    <w:rsid w:val="004D4EB0"/>
    <w:rsid w:val="004D4FF1"/>
    <w:rsid w:val="004D5261"/>
    <w:rsid w:val="004D53DA"/>
    <w:rsid w:val="004D5885"/>
    <w:rsid w:val="004D650F"/>
    <w:rsid w:val="004E088E"/>
    <w:rsid w:val="004E0E21"/>
    <w:rsid w:val="004E1D55"/>
    <w:rsid w:val="004E223F"/>
    <w:rsid w:val="004E2F3C"/>
    <w:rsid w:val="004E32FA"/>
    <w:rsid w:val="004E436D"/>
    <w:rsid w:val="004E4A1B"/>
    <w:rsid w:val="004E5C02"/>
    <w:rsid w:val="004E6006"/>
    <w:rsid w:val="004E622F"/>
    <w:rsid w:val="004E6F09"/>
    <w:rsid w:val="004E773B"/>
    <w:rsid w:val="004E773D"/>
    <w:rsid w:val="004E7A1B"/>
    <w:rsid w:val="004F04AC"/>
    <w:rsid w:val="004F0707"/>
    <w:rsid w:val="004F0AC2"/>
    <w:rsid w:val="004F22D1"/>
    <w:rsid w:val="004F4323"/>
    <w:rsid w:val="004F47AF"/>
    <w:rsid w:val="004F4DA1"/>
    <w:rsid w:val="004F4DD0"/>
    <w:rsid w:val="004F659F"/>
    <w:rsid w:val="004F6A74"/>
    <w:rsid w:val="004F7958"/>
    <w:rsid w:val="005000BA"/>
    <w:rsid w:val="00501227"/>
    <w:rsid w:val="00501980"/>
    <w:rsid w:val="00502E79"/>
    <w:rsid w:val="0050302C"/>
    <w:rsid w:val="0050497F"/>
    <w:rsid w:val="0050520A"/>
    <w:rsid w:val="00505501"/>
    <w:rsid w:val="00505831"/>
    <w:rsid w:val="00505B1C"/>
    <w:rsid w:val="00506616"/>
    <w:rsid w:val="00506A4B"/>
    <w:rsid w:val="005074CF"/>
    <w:rsid w:val="00507A7C"/>
    <w:rsid w:val="00510779"/>
    <w:rsid w:val="00510AF6"/>
    <w:rsid w:val="00511575"/>
    <w:rsid w:val="00511AF6"/>
    <w:rsid w:val="005128EC"/>
    <w:rsid w:val="00513594"/>
    <w:rsid w:val="00514813"/>
    <w:rsid w:val="00514817"/>
    <w:rsid w:val="00514A52"/>
    <w:rsid w:val="0051517D"/>
    <w:rsid w:val="005153E1"/>
    <w:rsid w:val="00515648"/>
    <w:rsid w:val="005158B5"/>
    <w:rsid w:val="00515A4E"/>
    <w:rsid w:val="00515A8E"/>
    <w:rsid w:val="00515C4C"/>
    <w:rsid w:val="00516696"/>
    <w:rsid w:val="00516D8F"/>
    <w:rsid w:val="00521F8E"/>
    <w:rsid w:val="0052219E"/>
    <w:rsid w:val="00522555"/>
    <w:rsid w:val="00522DCB"/>
    <w:rsid w:val="00523250"/>
    <w:rsid w:val="0052349C"/>
    <w:rsid w:val="005234FE"/>
    <w:rsid w:val="0052374F"/>
    <w:rsid w:val="0052383C"/>
    <w:rsid w:val="005244E4"/>
    <w:rsid w:val="00524883"/>
    <w:rsid w:val="00524894"/>
    <w:rsid w:val="00525238"/>
    <w:rsid w:val="0052740C"/>
    <w:rsid w:val="005300B7"/>
    <w:rsid w:val="005303E6"/>
    <w:rsid w:val="005311FB"/>
    <w:rsid w:val="005315C3"/>
    <w:rsid w:val="005316F6"/>
    <w:rsid w:val="00531BB4"/>
    <w:rsid w:val="00532FD2"/>
    <w:rsid w:val="00533EFB"/>
    <w:rsid w:val="00533FE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BED"/>
    <w:rsid w:val="00541DA5"/>
    <w:rsid w:val="00542416"/>
    <w:rsid w:val="005427DF"/>
    <w:rsid w:val="00543CF7"/>
    <w:rsid w:val="0054409B"/>
    <w:rsid w:val="00544464"/>
    <w:rsid w:val="005449F2"/>
    <w:rsid w:val="00545B40"/>
    <w:rsid w:val="00545FEA"/>
    <w:rsid w:val="005474F0"/>
    <w:rsid w:val="005477C9"/>
    <w:rsid w:val="00550A60"/>
    <w:rsid w:val="00550CDC"/>
    <w:rsid w:val="00551262"/>
    <w:rsid w:val="0055136A"/>
    <w:rsid w:val="0055142D"/>
    <w:rsid w:val="00552775"/>
    <w:rsid w:val="00552900"/>
    <w:rsid w:val="005529AF"/>
    <w:rsid w:val="005531F7"/>
    <w:rsid w:val="00553BDD"/>
    <w:rsid w:val="0055672D"/>
    <w:rsid w:val="00556D8B"/>
    <w:rsid w:val="0056103A"/>
    <w:rsid w:val="00561FB6"/>
    <w:rsid w:val="005620E4"/>
    <w:rsid w:val="005625A5"/>
    <w:rsid w:val="0056301B"/>
    <w:rsid w:val="00563B2D"/>
    <w:rsid w:val="0056446B"/>
    <w:rsid w:val="0056477E"/>
    <w:rsid w:val="005667D7"/>
    <w:rsid w:val="00567041"/>
    <w:rsid w:val="0056718F"/>
    <w:rsid w:val="00567871"/>
    <w:rsid w:val="00567888"/>
    <w:rsid w:val="00567E29"/>
    <w:rsid w:val="0057035C"/>
    <w:rsid w:val="0057054C"/>
    <w:rsid w:val="0057135A"/>
    <w:rsid w:val="00571446"/>
    <w:rsid w:val="00572262"/>
    <w:rsid w:val="0057353A"/>
    <w:rsid w:val="00573D62"/>
    <w:rsid w:val="005740F1"/>
    <w:rsid w:val="00575169"/>
    <w:rsid w:val="0057569F"/>
    <w:rsid w:val="00575A12"/>
    <w:rsid w:val="00576324"/>
    <w:rsid w:val="00580C39"/>
    <w:rsid w:val="00581192"/>
    <w:rsid w:val="00581FA5"/>
    <w:rsid w:val="005826DC"/>
    <w:rsid w:val="005828A4"/>
    <w:rsid w:val="00583594"/>
    <w:rsid w:val="00584961"/>
    <w:rsid w:val="00584992"/>
    <w:rsid w:val="00584B61"/>
    <w:rsid w:val="00585448"/>
    <w:rsid w:val="005856E8"/>
    <w:rsid w:val="00586410"/>
    <w:rsid w:val="0058764D"/>
    <w:rsid w:val="00587AF0"/>
    <w:rsid w:val="00587D0E"/>
    <w:rsid w:val="005901C0"/>
    <w:rsid w:val="00590D28"/>
    <w:rsid w:val="005914AD"/>
    <w:rsid w:val="00591873"/>
    <w:rsid w:val="005928A7"/>
    <w:rsid w:val="00592B31"/>
    <w:rsid w:val="00592EED"/>
    <w:rsid w:val="0059391C"/>
    <w:rsid w:val="00593A87"/>
    <w:rsid w:val="00593E0F"/>
    <w:rsid w:val="005941A4"/>
    <w:rsid w:val="00594FE3"/>
    <w:rsid w:val="00595491"/>
    <w:rsid w:val="00596C9A"/>
    <w:rsid w:val="00597C58"/>
    <w:rsid w:val="00597F70"/>
    <w:rsid w:val="005A0698"/>
    <w:rsid w:val="005A1D1C"/>
    <w:rsid w:val="005A217E"/>
    <w:rsid w:val="005A25BD"/>
    <w:rsid w:val="005A2D93"/>
    <w:rsid w:val="005A39BC"/>
    <w:rsid w:val="005A40D1"/>
    <w:rsid w:val="005A6088"/>
    <w:rsid w:val="005A62C0"/>
    <w:rsid w:val="005A65EC"/>
    <w:rsid w:val="005A69A2"/>
    <w:rsid w:val="005A6F74"/>
    <w:rsid w:val="005A78F8"/>
    <w:rsid w:val="005A7A0B"/>
    <w:rsid w:val="005B05AE"/>
    <w:rsid w:val="005B05F4"/>
    <w:rsid w:val="005B0693"/>
    <w:rsid w:val="005B07BC"/>
    <w:rsid w:val="005B0FB6"/>
    <w:rsid w:val="005B1776"/>
    <w:rsid w:val="005B1A0E"/>
    <w:rsid w:val="005B3282"/>
    <w:rsid w:val="005B3701"/>
    <w:rsid w:val="005B5C8A"/>
    <w:rsid w:val="005B65FA"/>
    <w:rsid w:val="005B66F0"/>
    <w:rsid w:val="005B690A"/>
    <w:rsid w:val="005B6E87"/>
    <w:rsid w:val="005B7633"/>
    <w:rsid w:val="005B778F"/>
    <w:rsid w:val="005C01CC"/>
    <w:rsid w:val="005C0C75"/>
    <w:rsid w:val="005C1FBE"/>
    <w:rsid w:val="005C2636"/>
    <w:rsid w:val="005C5513"/>
    <w:rsid w:val="005C5577"/>
    <w:rsid w:val="005C6567"/>
    <w:rsid w:val="005C6726"/>
    <w:rsid w:val="005C6E83"/>
    <w:rsid w:val="005C6ED1"/>
    <w:rsid w:val="005C76C5"/>
    <w:rsid w:val="005C77ED"/>
    <w:rsid w:val="005C7C1C"/>
    <w:rsid w:val="005D0D33"/>
    <w:rsid w:val="005D0D5C"/>
    <w:rsid w:val="005D2A38"/>
    <w:rsid w:val="005D2F63"/>
    <w:rsid w:val="005D3106"/>
    <w:rsid w:val="005D33FF"/>
    <w:rsid w:val="005D4622"/>
    <w:rsid w:val="005D46D0"/>
    <w:rsid w:val="005D4C70"/>
    <w:rsid w:val="005D4E6E"/>
    <w:rsid w:val="005D51F4"/>
    <w:rsid w:val="005D5EBA"/>
    <w:rsid w:val="005D6351"/>
    <w:rsid w:val="005D6B81"/>
    <w:rsid w:val="005D6DAA"/>
    <w:rsid w:val="005D6EF6"/>
    <w:rsid w:val="005D7074"/>
    <w:rsid w:val="005D757B"/>
    <w:rsid w:val="005D78FC"/>
    <w:rsid w:val="005D7EDA"/>
    <w:rsid w:val="005E00C3"/>
    <w:rsid w:val="005E034B"/>
    <w:rsid w:val="005E0D22"/>
    <w:rsid w:val="005E1C01"/>
    <w:rsid w:val="005E24CC"/>
    <w:rsid w:val="005E2C37"/>
    <w:rsid w:val="005E2EB9"/>
    <w:rsid w:val="005E364D"/>
    <w:rsid w:val="005E3E52"/>
    <w:rsid w:val="005E3FC0"/>
    <w:rsid w:val="005E41DE"/>
    <w:rsid w:val="005E586B"/>
    <w:rsid w:val="005E70DF"/>
    <w:rsid w:val="005E792F"/>
    <w:rsid w:val="005E7C72"/>
    <w:rsid w:val="005F0E65"/>
    <w:rsid w:val="005F1244"/>
    <w:rsid w:val="005F1A0C"/>
    <w:rsid w:val="005F1E2A"/>
    <w:rsid w:val="005F2026"/>
    <w:rsid w:val="005F3197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38EA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0F9C"/>
    <w:rsid w:val="006110DE"/>
    <w:rsid w:val="0061130E"/>
    <w:rsid w:val="00611706"/>
    <w:rsid w:val="00611769"/>
    <w:rsid w:val="00611ABC"/>
    <w:rsid w:val="006122BA"/>
    <w:rsid w:val="0061254B"/>
    <w:rsid w:val="006126E9"/>
    <w:rsid w:val="00612B7D"/>
    <w:rsid w:val="0061342A"/>
    <w:rsid w:val="00614261"/>
    <w:rsid w:val="00614394"/>
    <w:rsid w:val="00614788"/>
    <w:rsid w:val="00614DBE"/>
    <w:rsid w:val="00615DE4"/>
    <w:rsid w:val="00616BBE"/>
    <w:rsid w:val="006170C8"/>
    <w:rsid w:val="00617508"/>
    <w:rsid w:val="00617B07"/>
    <w:rsid w:val="00617D57"/>
    <w:rsid w:val="00617F91"/>
    <w:rsid w:val="00620A25"/>
    <w:rsid w:val="00621DBA"/>
    <w:rsid w:val="006222EE"/>
    <w:rsid w:val="006224BE"/>
    <w:rsid w:val="006228E0"/>
    <w:rsid w:val="00622B43"/>
    <w:rsid w:val="006236F3"/>
    <w:rsid w:val="00623AA7"/>
    <w:rsid w:val="00623E09"/>
    <w:rsid w:val="00623E53"/>
    <w:rsid w:val="006240AE"/>
    <w:rsid w:val="00624DC6"/>
    <w:rsid w:val="00627220"/>
    <w:rsid w:val="0062782E"/>
    <w:rsid w:val="006279F3"/>
    <w:rsid w:val="0063017E"/>
    <w:rsid w:val="006308FF"/>
    <w:rsid w:val="00630A71"/>
    <w:rsid w:val="00631303"/>
    <w:rsid w:val="0063150A"/>
    <w:rsid w:val="00631520"/>
    <w:rsid w:val="0063214A"/>
    <w:rsid w:val="006322A6"/>
    <w:rsid w:val="0063242F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B8C"/>
    <w:rsid w:val="00641FC0"/>
    <w:rsid w:val="00643682"/>
    <w:rsid w:val="006439AD"/>
    <w:rsid w:val="00643D6B"/>
    <w:rsid w:val="00643DA8"/>
    <w:rsid w:val="00644258"/>
    <w:rsid w:val="00645188"/>
    <w:rsid w:val="00645960"/>
    <w:rsid w:val="00645DBE"/>
    <w:rsid w:val="00645F5F"/>
    <w:rsid w:val="00647164"/>
    <w:rsid w:val="006474C5"/>
    <w:rsid w:val="006474F4"/>
    <w:rsid w:val="006476CA"/>
    <w:rsid w:val="00647D6A"/>
    <w:rsid w:val="00647E25"/>
    <w:rsid w:val="0065040C"/>
    <w:rsid w:val="0065125C"/>
    <w:rsid w:val="00651E95"/>
    <w:rsid w:val="006520D3"/>
    <w:rsid w:val="0065386F"/>
    <w:rsid w:val="006545EB"/>
    <w:rsid w:val="00654695"/>
    <w:rsid w:val="00654AB8"/>
    <w:rsid w:val="00654C01"/>
    <w:rsid w:val="00654FC1"/>
    <w:rsid w:val="00655658"/>
    <w:rsid w:val="00656204"/>
    <w:rsid w:val="0065669F"/>
    <w:rsid w:val="00656C81"/>
    <w:rsid w:val="00657A26"/>
    <w:rsid w:val="00657C76"/>
    <w:rsid w:val="00660322"/>
    <w:rsid w:val="0066087B"/>
    <w:rsid w:val="00660D36"/>
    <w:rsid w:val="006613B2"/>
    <w:rsid w:val="00661726"/>
    <w:rsid w:val="00661E0F"/>
    <w:rsid w:val="00662B12"/>
    <w:rsid w:val="00662B62"/>
    <w:rsid w:val="00662D5C"/>
    <w:rsid w:val="006630D5"/>
    <w:rsid w:val="00663568"/>
    <w:rsid w:val="00663E83"/>
    <w:rsid w:val="0066456F"/>
    <w:rsid w:val="006646B1"/>
    <w:rsid w:val="00664A09"/>
    <w:rsid w:val="00664A1F"/>
    <w:rsid w:val="00667AED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773BB"/>
    <w:rsid w:val="00680483"/>
    <w:rsid w:val="006806FC"/>
    <w:rsid w:val="00680773"/>
    <w:rsid w:val="0068097F"/>
    <w:rsid w:val="006818DE"/>
    <w:rsid w:val="00681EB4"/>
    <w:rsid w:val="00681EBB"/>
    <w:rsid w:val="00682064"/>
    <w:rsid w:val="006829A9"/>
    <w:rsid w:val="00682B8B"/>
    <w:rsid w:val="00683100"/>
    <w:rsid w:val="006849B8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7EA"/>
    <w:rsid w:val="00692BAE"/>
    <w:rsid w:val="00692CA6"/>
    <w:rsid w:val="0069304B"/>
    <w:rsid w:val="0069340C"/>
    <w:rsid w:val="0069395C"/>
    <w:rsid w:val="00694360"/>
    <w:rsid w:val="0069530C"/>
    <w:rsid w:val="00695968"/>
    <w:rsid w:val="00695D45"/>
    <w:rsid w:val="00696479"/>
    <w:rsid w:val="00696552"/>
    <w:rsid w:val="00696A0B"/>
    <w:rsid w:val="0069712A"/>
    <w:rsid w:val="006975EA"/>
    <w:rsid w:val="0069794C"/>
    <w:rsid w:val="00697CD3"/>
    <w:rsid w:val="00697E00"/>
    <w:rsid w:val="006A0C5C"/>
    <w:rsid w:val="006A0E22"/>
    <w:rsid w:val="006A213A"/>
    <w:rsid w:val="006A365A"/>
    <w:rsid w:val="006A428C"/>
    <w:rsid w:val="006A47D3"/>
    <w:rsid w:val="006A493D"/>
    <w:rsid w:val="006A4A27"/>
    <w:rsid w:val="006A4BC7"/>
    <w:rsid w:val="006A5272"/>
    <w:rsid w:val="006A588E"/>
    <w:rsid w:val="006A621E"/>
    <w:rsid w:val="006A6BF0"/>
    <w:rsid w:val="006A7112"/>
    <w:rsid w:val="006A7800"/>
    <w:rsid w:val="006B0700"/>
    <w:rsid w:val="006B0CA7"/>
    <w:rsid w:val="006B1964"/>
    <w:rsid w:val="006B1B33"/>
    <w:rsid w:val="006B30DF"/>
    <w:rsid w:val="006B4012"/>
    <w:rsid w:val="006B40C7"/>
    <w:rsid w:val="006B4AB5"/>
    <w:rsid w:val="006B5B2B"/>
    <w:rsid w:val="006B68F1"/>
    <w:rsid w:val="006B7069"/>
    <w:rsid w:val="006C008F"/>
    <w:rsid w:val="006C1658"/>
    <w:rsid w:val="006C1797"/>
    <w:rsid w:val="006C26DF"/>
    <w:rsid w:val="006C2827"/>
    <w:rsid w:val="006C2A2C"/>
    <w:rsid w:val="006C2F59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0DAE"/>
    <w:rsid w:val="006D1494"/>
    <w:rsid w:val="006D2194"/>
    <w:rsid w:val="006D26FA"/>
    <w:rsid w:val="006D2DF2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46E"/>
    <w:rsid w:val="006E0E6B"/>
    <w:rsid w:val="006E1711"/>
    <w:rsid w:val="006E1A37"/>
    <w:rsid w:val="006E1C18"/>
    <w:rsid w:val="006E2289"/>
    <w:rsid w:val="006E2453"/>
    <w:rsid w:val="006E2996"/>
    <w:rsid w:val="006E3954"/>
    <w:rsid w:val="006E3A44"/>
    <w:rsid w:val="006E4E42"/>
    <w:rsid w:val="006E5A46"/>
    <w:rsid w:val="006E651A"/>
    <w:rsid w:val="006E65FD"/>
    <w:rsid w:val="006E7100"/>
    <w:rsid w:val="006E7452"/>
    <w:rsid w:val="006E7568"/>
    <w:rsid w:val="006F032C"/>
    <w:rsid w:val="006F0964"/>
    <w:rsid w:val="006F1256"/>
    <w:rsid w:val="006F1F21"/>
    <w:rsid w:val="006F1FA8"/>
    <w:rsid w:val="006F2216"/>
    <w:rsid w:val="006F2A6D"/>
    <w:rsid w:val="006F3C5F"/>
    <w:rsid w:val="006F3E79"/>
    <w:rsid w:val="006F5586"/>
    <w:rsid w:val="006F5717"/>
    <w:rsid w:val="006F6809"/>
    <w:rsid w:val="006F69C5"/>
    <w:rsid w:val="006F7282"/>
    <w:rsid w:val="007002B4"/>
    <w:rsid w:val="007002E2"/>
    <w:rsid w:val="00700404"/>
    <w:rsid w:val="00700587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058C2"/>
    <w:rsid w:val="007065DF"/>
    <w:rsid w:val="00710505"/>
    <w:rsid w:val="007112E5"/>
    <w:rsid w:val="007117D5"/>
    <w:rsid w:val="00711871"/>
    <w:rsid w:val="00712622"/>
    <w:rsid w:val="007127B2"/>
    <w:rsid w:val="00712F5E"/>
    <w:rsid w:val="00713006"/>
    <w:rsid w:val="007136CB"/>
    <w:rsid w:val="007165B5"/>
    <w:rsid w:val="0071718A"/>
    <w:rsid w:val="007171A1"/>
    <w:rsid w:val="007175C2"/>
    <w:rsid w:val="00717A39"/>
    <w:rsid w:val="00720E8E"/>
    <w:rsid w:val="00721614"/>
    <w:rsid w:val="007216EE"/>
    <w:rsid w:val="00721E37"/>
    <w:rsid w:val="007221E2"/>
    <w:rsid w:val="00723416"/>
    <w:rsid w:val="00723AAA"/>
    <w:rsid w:val="00723B51"/>
    <w:rsid w:val="007259C2"/>
    <w:rsid w:val="00726B95"/>
    <w:rsid w:val="00726DEC"/>
    <w:rsid w:val="00726FA9"/>
    <w:rsid w:val="0072791F"/>
    <w:rsid w:val="007304FF"/>
    <w:rsid w:val="0073113C"/>
    <w:rsid w:val="0073185E"/>
    <w:rsid w:val="007322AB"/>
    <w:rsid w:val="007329D2"/>
    <w:rsid w:val="007329DC"/>
    <w:rsid w:val="00732C73"/>
    <w:rsid w:val="007330E7"/>
    <w:rsid w:val="007336A0"/>
    <w:rsid w:val="00733715"/>
    <w:rsid w:val="00734F75"/>
    <w:rsid w:val="007353A3"/>
    <w:rsid w:val="007367D7"/>
    <w:rsid w:val="00736B55"/>
    <w:rsid w:val="00736BB2"/>
    <w:rsid w:val="00737B89"/>
    <w:rsid w:val="00740B78"/>
    <w:rsid w:val="0074136C"/>
    <w:rsid w:val="0074150C"/>
    <w:rsid w:val="00741DFB"/>
    <w:rsid w:val="00741E6A"/>
    <w:rsid w:val="00742B8C"/>
    <w:rsid w:val="00743D5F"/>
    <w:rsid w:val="00743FD7"/>
    <w:rsid w:val="007446C5"/>
    <w:rsid w:val="007454CD"/>
    <w:rsid w:val="00745539"/>
    <w:rsid w:val="00746485"/>
    <w:rsid w:val="007467A5"/>
    <w:rsid w:val="0074776E"/>
    <w:rsid w:val="007477C8"/>
    <w:rsid w:val="00747C91"/>
    <w:rsid w:val="007500B5"/>
    <w:rsid w:val="007500FC"/>
    <w:rsid w:val="0075091F"/>
    <w:rsid w:val="00751165"/>
    <w:rsid w:val="00751560"/>
    <w:rsid w:val="00752B4B"/>
    <w:rsid w:val="00752C78"/>
    <w:rsid w:val="00752E2F"/>
    <w:rsid w:val="00753654"/>
    <w:rsid w:val="0075388B"/>
    <w:rsid w:val="00753B58"/>
    <w:rsid w:val="00753E16"/>
    <w:rsid w:val="00754957"/>
    <w:rsid w:val="0075515C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86A"/>
    <w:rsid w:val="007709E0"/>
    <w:rsid w:val="00770B2C"/>
    <w:rsid w:val="00770DA6"/>
    <w:rsid w:val="00770DF6"/>
    <w:rsid w:val="00770EEE"/>
    <w:rsid w:val="007725BE"/>
    <w:rsid w:val="00773B3B"/>
    <w:rsid w:val="00773E8B"/>
    <w:rsid w:val="007743A7"/>
    <w:rsid w:val="00774827"/>
    <w:rsid w:val="00774F22"/>
    <w:rsid w:val="00774FB4"/>
    <w:rsid w:val="0077521D"/>
    <w:rsid w:val="0077590D"/>
    <w:rsid w:val="007802E2"/>
    <w:rsid w:val="00781228"/>
    <w:rsid w:val="007824C3"/>
    <w:rsid w:val="00784ADB"/>
    <w:rsid w:val="00785D70"/>
    <w:rsid w:val="007861CA"/>
    <w:rsid w:val="00786397"/>
    <w:rsid w:val="00786A4A"/>
    <w:rsid w:val="00792739"/>
    <w:rsid w:val="007928CF"/>
    <w:rsid w:val="00793698"/>
    <w:rsid w:val="0079491E"/>
    <w:rsid w:val="00794C46"/>
    <w:rsid w:val="00794DCB"/>
    <w:rsid w:val="00794FC9"/>
    <w:rsid w:val="0079522D"/>
    <w:rsid w:val="0079560E"/>
    <w:rsid w:val="0079562C"/>
    <w:rsid w:val="0079603C"/>
    <w:rsid w:val="0079630E"/>
    <w:rsid w:val="0079670E"/>
    <w:rsid w:val="00796779"/>
    <w:rsid w:val="00796F03"/>
    <w:rsid w:val="00797AA9"/>
    <w:rsid w:val="00797AE8"/>
    <w:rsid w:val="007A0062"/>
    <w:rsid w:val="007A00DF"/>
    <w:rsid w:val="007A0941"/>
    <w:rsid w:val="007A1105"/>
    <w:rsid w:val="007A1718"/>
    <w:rsid w:val="007A1942"/>
    <w:rsid w:val="007A1E44"/>
    <w:rsid w:val="007A2946"/>
    <w:rsid w:val="007A2CA9"/>
    <w:rsid w:val="007A2F2D"/>
    <w:rsid w:val="007A31D9"/>
    <w:rsid w:val="007A3290"/>
    <w:rsid w:val="007A4287"/>
    <w:rsid w:val="007A42AA"/>
    <w:rsid w:val="007A4384"/>
    <w:rsid w:val="007A43ED"/>
    <w:rsid w:val="007A5093"/>
    <w:rsid w:val="007A5D26"/>
    <w:rsid w:val="007A5EF8"/>
    <w:rsid w:val="007A76FF"/>
    <w:rsid w:val="007B1780"/>
    <w:rsid w:val="007B232D"/>
    <w:rsid w:val="007B3635"/>
    <w:rsid w:val="007B3C75"/>
    <w:rsid w:val="007B4A85"/>
    <w:rsid w:val="007B4ED2"/>
    <w:rsid w:val="007B5549"/>
    <w:rsid w:val="007B7152"/>
    <w:rsid w:val="007C0F27"/>
    <w:rsid w:val="007C1241"/>
    <w:rsid w:val="007C1C77"/>
    <w:rsid w:val="007C1CA2"/>
    <w:rsid w:val="007C1F17"/>
    <w:rsid w:val="007C2431"/>
    <w:rsid w:val="007C2901"/>
    <w:rsid w:val="007C3BA6"/>
    <w:rsid w:val="007C3C1B"/>
    <w:rsid w:val="007C3C70"/>
    <w:rsid w:val="007C3E9C"/>
    <w:rsid w:val="007C3F49"/>
    <w:rsid w:val="007C40B5"/>
    <w:rsid w:val="007C430E"/>
    <w:rsid w:val="007C459F"/>
    <w:rsid w:val="007C46FD"/>
    <w:rsid w:val="007C6531"/>
    <w:rsid w:val="007C6C2F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57CE"/>
    <w:rsid w:val="007D6318"/>
    <w:rsid w:val="007D68BF"/>
    <w:rsid w:val="007D6B4F"/>
    <w:rsid w:val="007D7F7C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0C6"/>
    <w:rsid w:val="007E3222"/>
    <w:rsid w:val="007E3890"/>
    <w:rsid w:val="007E417B"/>
    <w:rsid w:val="007E4475"/>
    <w:rsid w:val="007E4D19"/>
    <w:rsid w:val="007E549C"/>
    <w:rsid w:val="007E5EF6"/>
    <w:rsid w:val="007E6B49"/>
    <w:rsid w:val="007F0306"/>
    <w:rsid w:val="007F09E3"/>
    <w:rsid w:val="007F0A26"/>
    <w:rsid w:val="007F0CF1"/>
    <w:rsid w:val="007F0F13"/>
    <w:rsid w:val="007F230E"/>
    <w:rsid w:val="007F2337"/>
    <w:rsid w:val="007F2869"/>
    <w:rsid w:val="007F2AF1"/>
    <w:rsid w:val="007F2BD8"/>
    <w:rsid w:val="007F2D85"/>
    <w:rsid w:val="007F31DF"/>
    <w:rsid w:val="007F34DA"/>
    <w:rsid w:val="007F3C82"/>
    <w:rsid w:val="007F3E20"/>
    <w:rsid w:val="007F4390"/>
    <w:rsid w:val="007F52FB"/>
    <w:rsid w:val="007F5FF7"/>
    <w:rsid w:val="007F71CD"/>
    <w:rsid w:val="007F7D36"/>
    <w:rsid w:val="007F8765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381"/>
    <w:rsid w:val="0081241E"/>
    <w:rsid w:val="00813593"/>
    <w:rsid w:val="008135B4"/>
    <w:rsid w:val="00813830"/>
    <w:rsid w:val="00813A10"/>
    <w:rsid w:val="00813EC3"/>
    <w:rsid w:val="008143CD"/>
    <w:rsid w:val="00814AC6"/>
    <w:rsid w:val="00815209"/>
    <w:rsid w:val="00815763"/>
    <w:rsid w:val="00816302"/>
    <w:rsid w:val="0082009D"/>
    <w:rsid w:val="00820908"/>
    <w:rsid w:val="00820CE2"/>
    <w:rsid w:val="00820E63"/>
    <w:rsid w:val="008211A5"/>
    <w:rsid w:val="00822229"/>
    <w:rsid w:val="00823409"/>
    <w:rsid w:val="00823AE5"/>
    <w:rsid w:val="00823DF1"/>
    <w:rsid w:val="008240D4"/>
    <w:rsid w:val="0082413F"/>
    <w:rsid w:val="008259BB"/>
    <w:rsid w:val="0082706A"/>
    <w:rsid w:val="00830104"/>
    <w:rsid w:val="0083064A"/>
    <w:rsid w:val="00830D47"/>
    <w:rsid w:val="00831ABB"/>
    <w:rsid w:val="00832507"/>
    <w:rsid w:val="00832FB2"/>
    <w:rsid w:val="00833972"/>
    <w:rsid w:val="00834737"/>
    <w:rsid w:val="0083477D"/>
    <w:rsid w:val="00834D62"/>
    <w:rsid w:val="00834F64"/>
    <w:rsid w:val="00835A36"/>
    <w:rsid w:val="00835B28"/>
    <w:rsid w:val="00836663"/>
    <w:rsid w:val="00836B80"/>
    <w:rsid w:val="0083785A"/>
    <w:rsid w:val="00837AC4"/>
    <w:rsid w:val="00840946"/>
    <w:rsid w:val="00840B6C"/>
    <w:rsid w:val="00842574"/>
    <w:rsid w:val="0084270C"/>
    <w:rsid w:val="00842B1D"/>
    <w:rsid w:val="00842CB8"/>
    <w:rsid w:val="00843ADC"/>
    <w:rsid w:val="00844049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793F"/>
    <w:rsid w:val="00857A3A"/>
    <w:rsid w:val="00860556"/>
    <w:rsid w:val="00860F52"/>
    <w:rsid w:val="00861FB5"/>
    <w:rsid w:val="008626E7"/>
    <w:rsid w:val="00862B6C"/>
    <w:rsid w:val="00862F93"/>
    <w:rsid w:val="00863B17"/>
    <w:rsid w:val="00863C76"/>
    <w:rsid w:val="00864DAD"/>
    <w:rsid w:val="0086504D"/>
    <w:rsid w:val="00865AC0"/>
    <w:rsid w:val="008664B6"/>
    <w:rsid w:val="00866C2C"/>
    <w:rsid w:val="008678E7"/>
    <w:rsid w:val="00867D35"/>
    <w:rsid w:val="0087083E"/>
    <w:rsid w:val="00870A8B"/>
    <w:rsid w:val="00870D91"/>
    <w:rsid w:val="008719D7"/>
    <w:rsid w:val="00871D77"/>
    <w:rsid w:val="008724A3"/>
    <w:rsid w:val="00872D84"/>
    <w:rsid w:val="008739DB"/>
    <w:rsid w:val="00873ED0"/>
    <w:rsid w:val="008743E1"/>
    <w:rsid w:val="008750E7"/>
    <w:rsid w:val="008759F9"/>
    <w:rsid w:val="00875CAB"/>
    <w:rsid w:val="00876CED"/>
    <w:rsid w:val="00877410"/>
    <w:rsid w:val="00877D85"/>
    <w:rsid w:val="00880030"/>
    <w:rsid w:val="008810C3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B9"/>
    <w:rsid w:val="008867D7"/>
    <w:rsid w:val="00887A5E"/>
    <w:rsid w:val="00887F78"/>
    <w:rsid w:val="0089075A"/>
    <w:rsid w:val="00891B62"/>
    <w:rsid w:val="008929F8"/>
    <w:rsid w:val="00893019"/>
    <w:rsid w:val="00893082"/>
    <w:rsid w:val="008935A5"/>
    <w:rsid w:val="008936F8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C56"/>
    <w:rsid w:val="008A0603"/>
    <w:rsid w:val="008A0D45"/>
    <w:rsid w:val="008A0EE6"/>
    <w:rsid w:val="008A1341"/>
    <w:rsid w:val="008A17B8"/>
    <w:rsid w:val="008A26BB"/>
    <w:rsid w:val="008A26D2"/>
    <w:rsid w:val="008A3542"/>
    <w:rsid w:val="008A395E"/>
    <w:rsid w:val="008A3D65"/>
    <w:rsid w:val="008A418A"/>
    <w:rsid w:val="008A55FB"/>
    <w:rsid w:val="008A5BAB"/>
    <w:rsid w:val="008A6385"/>
    <w:rsid w:val="008A63F7"/>
    <w:rsid w:val="008A66D0"/>
    <w:rsid w:val="008A67F1"/>
    <w:rsid w:val="008A724F"/>
    <w:rsid w:val="008A7358"/>
    <w:rsid w:val="008B0417"/>
    <w:rsid w:val="008B045A"/>
    <w:rsid w:val="008B11F7"/>
    <w:rsid w:val="008B1681"/>
    <w:rsid w:val="008B3217"/>
    <w:rsid w:val="008B4548"/>
    <w:rsid w:val="008B4E67"/>
    <w:rsid w:val="008B5EAF"/>
    <w:rsid w:val="008B7619"/>
    <w:rsid w:val="008B7706"/>
    <w:rsid w:val="008C07DD"/>
    <w:rsid w:val="008C0959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16C3"/>
    <w:rsid w:val="008D1744"/>
    <w:rsid w:val="008D2089"/>
    <w:rsid w:val="008D268A"/>
    <w:rsid w:val="008D2BA9"/>
    <w:rsid w:val="008D2DC7"/>
    <w:rsid w:val="008D348D"/>
    <w:rsid w:val="008D3DB0"/>
    <w:rsid w:val="008D4A06"/>
    <w:rsid w:val="008D4E73"/>
    <w:rsid w:val="008D5356"/>
    <w:rsid w:val="008D5A93"/>
    <w:rsid w:val="008D5ACE"/>
    <w:rsid w:val="008D67C4"/>
    <w:rsid w:val="008D6983"/>
    <w:rsid w:val="008D6B1C"/>
    <w:rsid w:val="008D6E76"/>
    <w:rsid w:val="008D7F5B"/>
    <w:rsid w:val="008E04FC"/>
    <w:rsid w:val="008E121F"/>
    <w:rsid w:val="008E1364"/>
    <w:rsid w:val="008E2230"/>
    <w:rsid w:val="008E23DB"/>
    <w:rsid w:val="008E28C0"/>
    <w:rsid w:val="008E36AA"/>
    <w:rsid w:val="008E37E4"/>
    <w:rsid w:val="008E4538"/>
    <w:rsid w:val="008E54AD"/>
    <w:rsid w:val="008E6F89"/>
    <w:rsid w:val="008F027B"/>
    <w:rsid w:val="008F0801"/>
    <w:rsid w:val="008F0B9B"/>
    <w:rsid w:val="008F1FCD"/>
    <w:rsid w:val="008F2524"/>
    <w:rsid w:val="008F3DAF"/>
    <w:rsid w:val="008F4282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96D"/>
    <w:rsid w:val="009117FF"/>
    <w:rsid w:val="009119C1"/>
    <w:rsid w:val="00911A76"/>
    <w:rsid w:val="00911C5C"/>
    <w:rsid w:val="009125D5"/>
    <w:rsid w:val="009127EC"/>
    <w:rsid w:val="00912A35"/>
    <w:rsid w:val="00913C0F"/>
    <w:rsid w:val="00914434"/>
    <w:rsid w:val="009150B8"/>
    <w:rsid w:val="00915F01"/>
    <w:rsid w:val="0091614C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426"/>
    <w:rsid w:val="00922815"/>
    <w:rsid w:val="00922D08"/>
    <w:rsid w:val="00922D6E"/>
    <w:rsid w:val="00922DA3"/>
    <w:rsid w:val="00923008"/>
    <w:rsid w:val="009238A7"/>
    <w:rsid w:val="00923F00"/>
    <w:rsid w:val="00924053"/>
    <w:rsid w:val="00924B4F"/>
    <w:rsid w:val="00925188"/>
    <w:rsid w:val="00925975"/>
    <w:rsid w:val="009270CB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0ED6"/>
    <w:rsid w:val="00942E3A"/>
    <w:rsid w:val="00943150"/>
    <w:rsid w:val="009433BE"/>
    <w:rsid w:val="00943D03"/>
    <w:rsid w:val="00943F40"/>
    <w:rsid w:val="009447E4"/>
    <w:rsid w:val="009448C5"/>
    <w:rsid w:val="00945F0F"/>
    <w:rsid w:val="00946AA5"/>
    <w:rsid w:val="00947FC2"/>
    <w:rsid w:val="009506E1"/>
    <w:rsid w:val="00950DCB"/>
    <w:rsid w:val="00950ECE"/>
    <w:rsid w:val="00951B48"/>
    <w:rsid w:val="009525C0"/>
    <w:rsid w:val="009536A8"/>
    <w:rsid w:val="00953F92"/>
    <w:rsid w:val="009544FA"/>
    <w:rsid w:val="00954A0F"/>
    <w:rsid w:val="00954A47"/>
    <w:rsid w:val="00956928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892"/>
    <w:rsid w:val="00962B1A"/>
    <w:rsid w:val="009641A1"/>
    <w:rsid w:val="009644C3"/>
    <w:rsid w:val="00964749"/>
    <w:rsid w:val="00966EBB"/>
    <w:rsid w:val="0096723B"/>
    <w:rsid w:val="009677B2"/>
    <w:rsid w:val="00967FBB"/>
    <w:rsid w:val="00970462"/>
    <w:rsid w:val="009705D5"/>
    <w:rsid w:val="00970A99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66F"/>
    <w:rsid w:val="00975784"/>
    <w:rsid w:val="009778FD"/>
    <w:rsid w:val="00977FBB"/>
    <w:rsid w:val="0097A97A"/>
    <w:rsid w:val="00980168"/>
    <w:rsid w:val="0098019B"/>
    <w:rsid w:val="00980230"/>
    <w:rsid w:val="0098027F"/>
    <w:rsid w:val="0098100C"/>
    <w:rsid w:val="00981BC3"/>
    <w:rsid w:val="00982836"/>
    <w:rsid w:val="00982E60"/>
    <w:rsid w:val="00983238"/>
    <w:rsid w:val="00983700"/>
    <w:rsid w:val="00983D02"/>
    <w:rsid w:val="00983D2F"/>
    <w:rsid w:val="009855B4"/>
    <w:rsid w:val="00985607"/>
    <w:rsid w:val="00985903"/>
    <w:rsid w:val="00985C00"/>
    <w:rsid w:val="00985EBA"/>
    <w:rsid w:val="00986052"/>
    <w:rsid w:val="00986439"/>
    <w:rsid w:val="009866F7"/>
    <w:rsid w:val="00987471"/>
    <w:rsid w:val="00990790"/>
    <w:rsid w:val="009908A0"/>
    <w:rsid w:val="0099098C"/>
    <w:rsid w:val="009919DB"/>
    <w:rsid w:val="00991D13"/>
    <w:rsid w:val="0099214A"/>
    <w:rsid w:val="00992C0C"/>
    <w:rsid w:val="0099429F"/>
    <w:rsid w:val="00994BB9"/>
    <w:rsid w:val="00995206"/>
    <w:rsid w:val="00995C7E"/>
    <w:rsid w:val="00996668"/>
    <w:rsid w:val="00996723"/>
    <w:rsid w:val="00996BB8"/>
    <w:rsid w:val="00996E0D"/>
    <w:rsid w:val="00996ECC"/>
    <w:rsid w:val="009970C2"/>
    <w:rsid w:val="009972D3"/>
    <w:rsid w:val="009972FA"/>
    <w:rsid w:val="009975CE"/>
    <w:rsid w:val="00997A1E"/>
    <w:rsid w:val="009A08DF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A7F8F"/>
    <w:rsid w:val="009B013E"/>
    <w:rsid w:val="009B0DBA"/>
    <w:rsid w:val="009B1562"/>
    <w:rsid w:val="009B1CFA"/>
    <w:rsid w:val="009B1E39"/>
    <w:rsid w:val="009B23CB"/>
    <w:rsid w:val="009B27AA"/>
    <w:rsid w:val="009B2BAD"/>
    <w:rsid w:val="009B30E7"/>
    <w:rsid w:val="009B32CF"/>
    <w:rsid w:val="009B3E6A"/>
    <w:rsid w:val="009B3EBF"/>
    <w:rsid w:val="009B48D7"/>
    <w:rsid w:val="009B4AC7"/>
    <w:rsid w:val="009B5C38"/>
    <w:rsid w:val="009B6B95"/>
    <w:rsid w:val="009B7729"/>
    <w:rsid w:val="009C0793"/>
    <w:rsid w:val="009C0A0A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D0FBD"/>
    <w:rsid w:val="009D1319"/>
    <w:rsid w:val="009D2303"/>
    <w:rsid w:val="009D2583"/>
    <w:rsid w:val="009D4494"/>
    <w:rsid w:val="009D5163"/>
    <w:rsid w:val="009D5D3B"/>
    <w:rsid w:val="009D5EDD"/>
    <w:rsid w:val="009D6D92"/>
    <w:rsid w:val="009D71D3"/>
    <w:rsid w:val="009E0304"/>
    <w:rsid w:val="009E0487"/>
    <w:rsid w:val="009E12F3"/>
    <w:rsid w:val="009E130B"/>
    <w:rsid w:val="009E2541"/>
    <w:rsid w:val="009E2734"/>
    <w:rsid w:val="009E2A6E"/>
    <w:rsid w:val="009E3537"/>
    <w:rsid w:val="009E4C69"/>
    <w:rsid w:val="009E6114"/>
    <w:rsid w:val="009E63A7"/>
    <w:rsid w:val="009E6864"/>
    <w:rsid w:val="009E6CCD"/>
    <w:rsid w:val="009F00E0"/>
    <w:rsid w:val="009F054A"/>
    <w:rsid w:val="009F0FA4"/>
    <w:rsid w:val="009F154A"/>
    <w:rsid w:val="009F2616"/>
    <w:rsid w:val="009F27E3"/>
    <w:rsid w:val="009F310E"/>
    <w:rsid w:val="009F37AA"/>
    <w:rsid w:val="009F3BB8"/>
    <w:rsid w:val="009F448F"/>
    <w:rsid w:val="009F4D29"/>
    <w:rsid w:val="009F4FB6"/>
    <w:rsid w:val="009F52C9"/>
    <w:rsid w:val="009F56EC"/>
    <w:rsid w:val="009F5B70"/>
    <w:rsid w:val="009F5BD6"/>
    <w:rsid w:val="009F5C86"/>
    <w:rsid w:val="009F5F6C"/>
    <w:rsid w:val="009F721C"/>
    <w:rsid w:val="009F735C"/>
    <w:rsid w:val="009F7379"/>
    <w:rsid w:val="009F7EC2"/>
    <w:rsid w:val="00A0030D"/>
    <w:rsid w:val="00A00484"/>
    <w:rsid w:val="00A0164E"/>
    <w:rsid w:val="00A01855"/>
    <w:rsid w:val="00A01A6A"/>
    <w:rsid w:val="00A01B32"/>
    <w:rsid w:val="00A01CBD"/>
    <w:rsid w:val="00A020D0"/>
    <w:rsid w:val="00A02660"/>
    <w:rsid w:val="00A02A2D"/>
    <w:rsid w:val="00A03166"/>
    <w:rsid w:val="00A035AE"/>
    <w:rsid w:val="00A03760"/>
    <w:rsid w:val="00A03973"/>
    <w:rsid w:val="00A058A7"/>
    <w:rsid w:val="00A06591"/>
    <w:rsid w:val="00A07561"/>
    <w:rsid w:val="00A1009D"/>
    <w:rsid w:val="00A10E6B"/>
    <w:rsid w:val="00A11A31"/>
    <w:rsid w:val="00A125EA"/>
    <w:rsid w:val="00A1297B"/>
    <w:rsid w:val="00A13293"/>
    <w:rsid w:val="00A132C2"/>
    <w:rsid w:val="00A13A7E"/>
    <w:rsid w:val="00A13D5D"/>
    <w:rsid w:val="00A13E4F"/>
    <w:rsid w:val="00A1483D"/>
    <w:rsid w:val="00A149B5"/>
    <w:rsid w:val="00A14AD3"/>
    <w:rsid w:val="00A1637B"/>
    <w:rsid w:val="00A17689"/>
    <w:rsid w:val="00A1770F"/>
    <w:rsid w:val="00A20340"/>
    <w:rsid w:val="00A206D0"/>
    <w:rsid w:val="00A20BF4"/>
    <w:rsid w:val="00A216A2"/>
    <w:rsid w:val="00A219CD"/>
    <w:rsid w:val="00A21CC1"/>
    <w:rsid w:val="00A22D65"/>
    <w:rsid w:val="00A24E61"/>
    <w:rsid w:val="00A24F7D"/>
    <w:rsid w:val="00A26D5A"/>
    <w:rsid w:val="00A27399"/>
    <w:rsid w:val="00A27808"/>
    <w:rsid w:val="00A27B8A"/>
    <w:rsid w:val="00A309EF"/>
    <w:rsid w:val="00A3103B"/>
    <w:rsid w:val="00A31630"/>
    <w:rsid w:val="00A3185F"/>
    <w:rsid w:val="00A31875"/>
    <w:rsid w:val="00A3199F"/>
    <w:rsid w:val="00A31E91"/>
    <w:rsid w:val="00A33571"/>
    <w:rsid w:val="00A344C1"/>
    <w:rsid w:val="00A35BC1"/>
    <w:rsid w:val="00A35C0F"/>
    <w:rsid w:val="00A35FBB"/>
    <w:rsid w:val="00A36491"/>
    <w:rsid w:val="00A3683F"/>
    <w:rsid w:val="00A37334"/>
    <w:rsid w:val="00A3734B"/>
    <w:rsid w:val="00A37759"/>
    <w:rsid w:val="00A37BF6"/>
    <w:rsid w:val="00A40BEE"/>
    <w:rsid w:val="00A410D0"/>
    <w:rsid w:val="00A4188D"/>
    <w:rsid w:val="00A42402"/>
    <w:rsid w:val="00A42630"/>
    <w:rsid w:val="00A428BB"/>
    <w:rsid w:val="00A42B89"/>
    <w:rsid w:val="00A447FD"/>
    <w:rsid w:val="00A44B5C"/>
    <w:rsid w:val="00A4685D"/>
    <w:rsid w:val="00A46A53"/>
    <w:rsid w:val="00A47586"/>
    <w:rsid w:val="00A47A22"/>
    <w:rsid w:val="00A51700"/>
    <w:rsid w:val="00A5172E"/>
    <w:rsid w:val="00A519BB"/>
    <w:rsid w:val="00A51EE1"/>
    <w:rsid w:val="00A535F5"/>
    <w:rsid w:val="00A5453C"/>
    <w:rsid w:val="00A54AD0"/>
    <w:rsid w:val="00A552E7"/>
    <w:rsid w:val="00A55374"/>
    <w:rsid w:val="00A55ACC"/>
    <w:rsid w:val="00A561F0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44C"/>
    <w:rsid w:val="00A63CD2"/>
    <w:rsid w:val="00A63FCF"/>
    <w:rsid w:val="00A64224"/>
    <w:rsid w:val="00A64ABA"/>
    <w:rsid w:val="00A655CB"/>
    <w:rsid w:val="00A65F36"/>
    <w:rsid w:val="00A6681C"/>
    <w:rsid w:val="00A6712E"/>
    <w:rsid w:val="00A67E74"/>
    <w:rsid w:val="00A701E2"/>
    <w:rsid w:val="00A705AF"/>
    <w:rsid w:val="00A71237"/>
    <w:rsid w:val="00A71EAB"/>
    <w:rsid w:val="00A7231B"/>
    <w:rsid w:val="00A726E1"/>
    <w:rsid w:val="00A72B93"/>
    <w:rsid w:val="00A73018"/>
    <w:rsid w:val="00A730BB"/>
    <w:rsid w:val="00A74189"/>
    <w:rsid w:val="00A7478B"/>
    <w:rsid w:val="00A74C61"/>
    <w:rsid w:val="00A74E3A"/>
    <w:rsid w:val="00A75AB9"/>
    <w:rsid w:val="00A75DBE"/>
    <w:rsid w:val="00A76179"/>
    <w:rsid w:val="00A76DA4"/>
    <w:rsid w:val="00A772D7"/>
    <w:rsid w:val="00A779C7"/>
    <w:rsid w:val="00A77C38"/>
    <w:rsid w:val="00A8022C"/>
    <w:rsid w:val="00A8062C"/>
    <w:rsid w:val="00A80EA3"/>
    <w:rsid w:val="00A816BE"/>
    <w:rsid w:val="00A817D0"/>
    <w:rsid w:val="00A8316F"/>
    <w:rsid w:val="00A83B12"/>
    <w:rsid w:val="00A83CB3"/>
    <w:rsid w:val="00A8483D"/>
    <w:rsid w:val="00A84F34"/>
    <w:rsid w:val="00A863AA"/>
    <w:rsid w:val="00A87DB2"/>
    <w:rsid w:val="00A90E19"/>
    <w:rsid w:val="00A917BC"/>
    <w:rsid w:val="00A91918"/>
    <w:rsid w:val="00A91BCE"/>
    <w:rsid w:val="00A92932"/>
    <w:rsid w:val="00A939C7"/>
    <w:rsid w:val="00A943B5"/>
    <w:rsid w:val="00A946AF"/>
    <w:rsid w:val="00A9496C"/>
    <w:rsid w:val="00A94C5A"/>
    <w:rsid w:val="00A95226"/>
    <w:rsid w:val="00A954E9"/>
    <w:rsid w:val="00A954ED"/>
    <w:rsid w:val="00A95782"/>
    <w:rsid w:val="00A9592F"/>
    <w:rsid w:val="00A9686B"/>
    <w:rsid w:val="00A97FF2"/>
    <w:rsid w:val="00AA0201"/>
    <w:rsid w:val="00AA150F"/>
    <w:rsid w:val="00AA172A"/>
    <w:rsid w:val="00AA1869"/>
    <w:rsid w:val="00AA1CD7"/>
    <w:rsid w:val="00AA1F2B"/>
    <w:rsid w:val="00AA2A3C"/>
    <w:rsid w:val="00AA2BAE"/>
    <w:rsid w:val="00AA2BC8"/>
    <w:rsid w:val="00AA396C"/>
    <w:rsid w:val="00AA476A"/>
    <w:rsid w:val="00AA5225"/>
    <w:rsid w:val="00AA5E98"/>
    <w:rsid w:val="00AA61BB"/>
    <w:rsid w:val="00AA6DB5"/>
    <w:rsid w:val="00AA7877"/>
    <w:rsid w:val="00AA7E70"/>
    <w:rsid w:val="00AB0558"/>
    <w:rsid w:val="00AB0A9F"/>
    <w:rsid w:val="00AB128C"/>
    <w:rsid w:val="00AB1B30"/>
    <w:rsid w:val="00AB1CBA"/>
    <w:rsid w:val="00AB1CCB"/>
    <w:rsid w:val="00AB26F1"/>
    <w:rsid w:val="00AB2BE1"/>
    <w:rsid w:val="00AB3280"/>
    <w:rsid w:val="00AB35F5"/>
    <w:rsid w:val="00AB3AC1"/>
    <w:rsid w:val="00AB463C"/>
    <w:rsid w:val="00AB4AEA"/>
    <w:rsid w:val="00AB4AEF"/>
    <w:rsid w:val="00AB4B3B"/>
    <w:rsid w:val="00AB4CE0"/>
    <w:rsid w:val="00AB6F4F"/>
    <w:rsid w:val="00AB77C8"/>
    <w:rsid w:val="00AB7FD1"/>
    <w:rsid w:val="00AC0539"/>
    <w:rsid w:val="00AC186C"/>
    <w:rsid w:val="00AC1D4B"/>
    <w:rsid w:val="00AC2854"/>
    <w:rsid w:val="00AC2AD0"/>
    <w:rsid w:val="00AC336F"/>
    <w:rsid w:val="00AC3987"/>
    <w:rsid w:val="00AC4B94"/>
    <w:rsid w:val="00AC590E"/>
    <w:rsid w:val="00AC5B18"/>
    <w:rsid w:val="00AC5C95"/>
    <w:rsid w:val="00AC6CA9"/>
    <w:rsid w:val="00AC6DE6"/>
    <w:rsid w:val="00AC714A"/>
    <w:rsid w:val="00AC7433"/>
    <w:rsid w:val="00AD01C6"/>
    <w:rsid w:val="00AD0880"/>
    <w:rsid w:val="00AD0DA5"/>
    <w:rsid w:val="00AD1AC8"/>
    <w:rsid w:val="00AD2718"/>
    <w:rsid w:val="00AD2982"/>
    <w:rsid w:val="00AD299F"/>
    <w:rsid w:val="00AD2EB0"/>
    <w:rsid w:val="00AD3FEA"/>
    <w:rsid w:val="00AD44B5"/>
    <w:rsid w:val="00AD4E91"/>
    <w:rsid w:val="00AD5A8B"/>
    <w:rsid w:val="00AD6352"/>
    <w:rsid w:val="00AD6E08"/>
    <w:rsid w:val="00AD7DD6"/>
    <w:rsid w:val="00AE012D"/>
    <w:rsid w:val="00AE0FBE"/>
    <w:rsid w:val="00AE189C"/>
    <w:rsid w:val="00AE1998"/>
    <w:rsid w:val="00AE298E"/>
    <w:rsid w:val="00AE2E10"/>
    <w:rsid w:val="00AE46F5"/>
    <w:rsid w:val="00AE5068"/>
    <w:rsid w:val="00AE5305"/>
    <w:rsid w:val="00AE5C0B"/>
    <w:rsid w:val="00AE796C"/>
    <w:rsid w:val="00AF10AB"/>
    <w:rsid w:val="00AF1320"/>
    <w:rsid w:val="00AF18C4"/>
    <w:rsid w:val="00AF1A52"/>
    <w:rsid w:val="00AF1B32"/>
    <w:rsid w:val="00AF1BE9"/>
    <w:rsid w:val="00AF31EF"/>
    <w:rsid w:val="00AF3BF8"/>
    <w:rsid w:val="00AF41F4"/>
    <w:rsid w:val="00AF42C0"/>
    <w:rsid w:val="00AF42DA"/>
    <w:rsid w:val="00AF45CD"/>
    <w:rsid w:val="00AF4965"/>
    <w:rsid w:val="00AF62FD"/>
    <w:rsid w:val="00AF6B4C"/>
    <w:rsid w:val="00AF751F"/>
    <w:rsid w:val="00B0059F"/>
    <w:rsid w:val="00B00F4A"/>
    <w:rsid w:val="00B017C5"/>
    <w:rsid w:val="00B01B93"/>
    <w:rsid w:val="00B023FE"/>
    <w:rsid w:val="00B028C9"/>
    <w:rsid w:val="00B02FBF"/>
    <w:rsid w:val="00B04C51"/>
    <w:rsid w:val="00B058A1"/>
    <w:rsid w:val="00B067EC"/>
    <w:rsid w:val="00B07B6D"/>
    <w:rsid w:val="00B10031"/>
    <w:rsid w:val="00B10257"/>
    <w:rsid w:val="00B1033A"/>
    <w:rsid w:val="00B1120B"/>
    <w:rsid w:val="00B11214"/>
    <w:rsid w:val="00B114E6"/>
    <w:rsid w:val="00B11731"/>
    <w:rsid w:val="00B11A14"/>
    <w:rsid w:val="00B11C19"/>
    <w:rsid w:val="00B1210E"/>
    <w:rsid w:val="00B12526"/>
    <w:rsid w:val="00B12948"/>
    <w:rsid w:val="00B12D6D"/>
    <w:rsid w:val="00B12DB3"/>
    <w:rsid w:val="00B1326B"/>
    <w:rsid w:val="00B13C6A"/>
    <w:rsid w:val="00B14392"/>
    <w:rsid w:val="00B146C8"/>
    <w:rsid w:val="00B15114"/>
    <w:rsid w:val="00B15BF9"/>
    <w:rsid w:val="00B15DBC"/>
    <w:rsid w:val="00B15F2D"/>
    <w:rsid w:val="00B163C2"/>
    <w:rsid w:val="00B164BB"/>
    <w:rsid w:val="00B166DF"/>
    <w:rsid w:val="00B17B19"/>
    <w:rsid w:val="00B209A4"/>
    <w:rsid w:val="00B20E65"/>
    <w:rsid w:val="00B21930"/>
    <w:rsid w:val="00B21DF7"/>
    <w:rsid w:val="00B2272A"/>
    <w:rsid w:val="00B228D3"/>
    <w:rsid w:val="00B23782"/>
    <w:rsid w:val="00B23F42"/>
    <w:rsid w:val="00B241D5"/>
    <w:rsid w:val="00B249A7"/>
    <w:rsid w:val="00B25695"/>
    <w:rsid w:val="00B257B5"/>
    <w:rsid w:val="00B25910"/>
    <w:rsid w:val="00B267BF"/>
    <w:rsid w:val="00B278C4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40"/>
    <w:rsid w:val="00B43CA0"/>
    <w:rsid w:val="00B44558"/>
    <w:rsid w:val="00B445A4"/>
    <w:rsid w:val="00B44929"/>
    <w:rsid w:val="00B4519A"/>
    <w:rsid w:val="00B45AF0"/>
    <w:rsid w:val="00B45E76"/>
    <w:rsid w:val="00B47F45"/>
    <w:rsid w:val="00B50BCC"/>
    <w:rsid w:val="00B50F1B"/>
    <w:rsid w:val="00B50FFD"/>
    <w:rsid w:val="00B510DC"/>
    <w:rsid w:val="00B51A5F"/>
    <w:rsid w:val="00B5255B"/>
    <w:rsid w:val="00B529C8"/>
    <w:rsid w:val="00B52E37"/>
    <w:rsid w:val="00B53B3B"/>
    <w:rsid w:val="00B53CAF"/>
    <w:rsid w:val="00B55B60"/>
    <w:rsid w:val="00B563D1"/>
    <w:rsid w:val="00B56D3A"/>
    <w:rsid w:val="00B60A11"/>
    <w:rsid w:val="00B613A9"/>
    <w:rsid w:val="00B61A53"/>
    <w:rsid w:val="00B61F7E"/>
    <w:rsid w:val="00B621E6"/>
    <w:rsid w:val="00B625B5"/>
    <w:rsid w:val="00B62B72"/>
    <w:rsid w:val="00B62CF7"/>
    <w:rsid w:val="00B637CB"/>
    <w:rsid w:val="00B637DD"/>
    <w:rsid w:val="00B64825"/>
    <w:rsid w:val="00B64956"/>
    <w:rsid w:val="00B656AD"/>
    <w:rsid w:val="00B65F44"/>
    <w:rsid w:val="00B66182"/>
    <w:rsid w:val="00B6629C"/>
    <w:rsid w:val="00B66DF6"/>
    <w:rsid w:val="00B67FC9"/>
    <w:rsid w:val="00B70AFF"/>
    <w:rsid w:val="00B71515"/>
    <w:rsid w:val="00B727CF"/>
    <w:rsid w:val="00B72947"/>
    <w:rsid w:val="00B73737"/>
    <w:rsid w:val="00B73AFE"/>
    <w:rsid w:val="00B73E4D"/>
    <w:rsid w:val="00B7416C"/>
    <w:rsid w:val="00B746DE"/>
    <w:rsid w:val="00B7473B"/>
    <w:rsid w:val="00B752C1"/>
    <w:rsid w:val="00B75497"/>
    <w:rsid w:val="00B75BB9"/>
    <w:rsid w:val="00B75EC3"/>
    <w:rsid w:val="00B76B46"/>
    <w:rsid w:val="00B76E8B"/>
    <w:rsid w:val="00B77155"/>
    <w:rsid w:val="00B80476"/>
    <w:rsid w:val="00B8057C"/>
    <w:rsid w:val="00B80E8F"/>
    <w:rsid w:val="00B8132B"/>
    <w:rsid w:val="00B81702"/>
    <w:rsid w:val="00B81786"/>
    <w:rsid w:val="00B819B5"/>
    <w:rsid w:val="00B81D48"/>
    <w:rsid w:val="00B81DDF"/>
    <w:rsid w:val="00B82C14"/>
    <w:rsid w:val="00B82DDC"/>
    <w:rsid w:val="00B834E2"/>
    <w:rsid w:val="00B83631"/>
    <w:rsid w:val="00B8372E"/>
    <w:rsid w:val="00B840C5"/>
    <w:rsid w:val="00B857AD"/>
    <w:rsid w:val="00B85A17"/>
    <w:rsid w:val="00B85CAA"/>
    <w:rsid w:val="00B870BD"/>
    <w:rsid w:val="00B908A8"/>
    <w:rsid w:val="00B9290C"/>
    <w:rsid w:val="00B935D2"/>
    <w:rsid w:val="00B93AC0"/>
    <w:rsid w:val="00B94637"/>
    <w:rsid w:val="00B94AF9"/>
    <w:rsid w:val="00B94C9D"/>
    <w:rsid w:val="00B95638"/>
    <w:rsid w:val="00B95D34"/>
    <w:rsid w:val="00B95F09"/>
    <w:rsid w:val="00B97E5F"/>
    <w:rsid w:val="00BA00A9"/>
    <w:rsid w:val="00BA0A43"/>
    <w:rsid w:val="00BA0A47"/>
    <w:rsid w:val="00BA17D8"/>
    <w:rsid w:val="00BA18FF"/>
    <w:rsid w:val="00BA2629"/>
    <w:rsid w:val="00BA371C"/>
    <w:rsid w:val="00BA4367"/>
    <w:rsid w:val="00BA5650"/>
    <w:rsid w:val="00BA585D"/>
    <w:rsid w:val="00BA6711"/>
    <w:rsid w:val="00BA7227"/>
    <w:rsid w:val="00BA74B7"/>
    <w:rsid w:val="00BA78BE"/>
    <w:rsid w:val="00BA7E91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1B43"/>
    <w:rsid w:val="00BC3516"/>
    <w:rsid w:val="00BC3523"/>
    <w:rsid w:val="00BC46CA"/>
    <w:rsid w:val="00BC52DA"/>
    <w:rsid w:val="00BC5544"/>
    <w:rsid w:val="00BC5585"/>
    <w:rsid w:val="00BC5D99"/>
    <w:rsid w:val="00BC5E0D"/>
    <w:rsid w:val="00BC612A"/>
    <w:rsid w:val="00BC6567"/>
    <w:rsid w:val="00BD130F"/>
    <w:rsid w:val="00BD1EA9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4228"/>
    <w:rsid w:val="00BE4BC9"/>
    <w:rsid w:val="00BE55A7"/>
    <w:rsid w:val="00BE5BD4"/>
    <w:rsid w:val="00BE685E"/>
    <w:rsid w:val="00BE7361"/>
    <w:rsid w:val="00BE76F1"/>
    <w:rsid w:val="00BE7ECD"/>
    <w:rsid w:val="00BF04FA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478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29C6"/>
    <w:rsid w:val="00C1353A"/>
    <w:rsid w:val="00C13B5E"/>
    <w:rsid w:val="00C144F0"/>
    <w:rsid w:val="00C1463A"/>
    <w:rsid w:val="00C14C42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2829"/>
    <w:rsid w:val="00C240FD"/>
    <w:rsid w:val="00C243EB"/>
    <w:rsid w:val="00C24952"/>
    <w:rsid w:val="00C24F98"/>
    <w:rsid w:val="00C2522B"/>
    <w:rsid w:val="00C2579F"/>
    <w:rsid w:val="00C25A16"/>
    <w:rsid w:val="00C262D1"/>
    <w:rsid w:val="00C2721F"/>
    <w:rsid w:val="00C278D7"/>
    <w:rsid w:val="00C3003F"/>
    <w:rsid w:val="00C300E3"/>
    <w:rsid w:val="00C3014B"/>
    <w:rsid w:val="00C30AA2"/>
    <w:rsid w:val="00C30C99"/>
    <w:rsid w:val="00C31387"/>
    <w:rsid w:val="00C31760"/>
    <w:rsid w:val="00C33E4C"/>
    <w:rsid w:val="00C34A73"/>
    <w:rsid w:val="00C34DEB"/>
    <w:rsid w:val="00C36476"/>
    <w:rsid w:val="00C3693D"/>
    <w:rsid w:val="00C36D24"/>
    <w:rsid w:val="00C37A1B"/>
    <w:rsid w:val="00C40478"/>
    <w:rsid w:val="00C40787"/>
    <w:rsid w:val="00C40EB1"/>
    <w:rsid w:val="00C41014"/>
    <w:rsid w:val="00C411CE"/>
    <w:rsid w:val="00C4140D"/>
    <w:rsid w:val="00C43040"/>
    <w:rsid w:val="00C431BE"/>
    <w:rsid w:val="00C43372"/>
    <w:rsid w:val="00C43856"/>
    <w:rsid w:val="00C43DF4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4F1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5F5A"/>
    <w:rsid w:val="00C5660D"/>
    <w:rsid w:val="00C56713"/>
    <w:rsid w:val="00C579FA"/>
    <w:rsid w:val="00C57A5F"/>
    <w:rsid w:val="00C57A85"/>
    <w:rsid w:val="00C57F48"/>
    <w:rsid w:val="00C6152A"/>
    <w:rsid w:val="00C617CE"/>
    <w:rsid w:val="00C61A58"/>
    <w:rsid w:val="00C61D0C"/>
    <w:rsid w:val="00C61EF1"/>
    <w:rsid w:val="00C62262"/>
    <w:rsid w:val="00C6352F"/>
    <w:rsid w:val="00C63FED"/>
    <w:rsid w:val="00C66422"/>
    <w:rsid w:val="00C66850"/>
    <w:rsid w:val="00C66902"/>
    <w:rsid w:val="00C67149"/>
    <w:rsid w:val="00C671DC"/>
    <w:rsid w:val="00C67758"/>
    <w:rsid w:val="00C6777E"/>
    <w:rsid w:val="00C67A0E"/>
    <w:rsid w:val="00C70633"/>
    <w:rsid w:val="00C70822"/>
    <w:rsid w:val="00C70F62"/>
    <w:rsid w:val="00C7206A"/>
    <w:rsid w:val="00C72095"/>
    <w:rsid w:val="00C72FA7"/>
    <w:rsid w:val="00C7332F"/>
    <w:rsid w:val="00C74517"/>
    <w:rsid w:val="00C75D8A"/>
    <w:rsid w:val="00C762D9"/>
    <w:rsid w:val="00C763C4"/>
    <w:rsid w:val="00C76454"/>
    <w:rsid w:val="00C77884"/>
    <w:rsid w:val="00C77EED"/>
    <w:rsid w:val="00C80362"/>
    <w:rsid w:val="00C81023"/>
    <w:rsid w:val="00C81336"/>
    <w:rsid w:val="00C82312"/>
    <w:rsid w:val="00C8234C"/>
    <w:rsid w:val="00C8250D"/>
    <w:rsid w:val="00C82579"/>
    <w:rsid w:val="00C82A98"/>
    <w:rsid w:val="00C82D31"/>
    <w:rsid w:val="00C838D4"/>
    <w:rsid w:val="00C83A85"/>
    <w:rsid w:val="00C84BDD"/>
    <w:rsid w:val="00C85844"/>
    <w:rsid w:val="00C8611C"/>
    <w:rsid w:val="00C86C8A"/>
    <w:rsid w:val="00C877F8"/>
    <w:rsid w:val="00C90839"/>
    <w:rsid w:val="00C911F4"/>
    <w:rsid w:val="00C912EC"/>
    <w:rsid w:val="00C91565"/>
    <w:rsid w:val="00C91F70"/>
    <w:rsid w:val="00C9247F"/>
    <w:rsid w:val="00C92C0A"/>
    <w:rsid w:val="00C9369B"/>
    <w:rsid w:val="00C9383D"/>
    <w:rsid w:val="00C949EF"/>
    <w:rsid w:val="00C94B15"/>
    <w:rsid w:val="00C9539A"/>
    <w:rsid w:val="00C95672"/>
    <w:rsid w:val="00C95A95"/>
    <w:rsid w:val="00C96D18"/>
    <w:rsid w:val="00CA104D"/>
    <w:rsid w:val="00CA1997"/>
    <w:rsid w:val="00CA23FC"/>
    <w:rsid w:val="00CA243A"/>
    <w:rsid w:val="00CA3703"/>
    <w:rsid w:val="00CA3D19"/>
    <w:rsid w:val="00CA4B92"/>
    <w:rsid w:val="00CA4F44"/>
    <w:rsid w:val="00CA5028"/>
    <w:rsid w:val="00CA54E8"/>
    <w:rsid w:val="00CA5A61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563E"/>
    <w:rsid w:val="00CB7240"/>
    <w:rsid w:val="00CB7407"/>
    <w:rsid w:val="00CB751D"/>
    <w:rsid w:val="00CB767A"/>
    <w:rsid w:val="00CC00BD"/>
    <w:rsid w:val="00CC0D08"/>
    <w:rsid w:val="00CC1ABE"/>
    <w:rsid w:val="00CC1DD0"/>
    <w:rsid w:val="00CC2266"/>
    <w:rsid w:val="00CC33C0"/>
    <w:rsid w:val="00CC381F"/>
    <w:rsid w:val="00CC62E5"/>
    <w:rsid w:val="00CC63BA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D7C95"/>
    <w:rsid w:val="00CE1D5C"/>
    <w:rsid w:val="00CE28A4"/>
    <w:rsid w:val="00CE2A2B"/>
    <w:rsid w:val="00CE331F"/>
    <w:rsid w:val="00CE37A3"/>
    <w:rsid w:val="00CE3E3B"/>
    <w:rsid w:val="00CE562F"/>
    <w:rsid w:val="00CE5BBA"/>
    <w:rsid w:val="00CE7E9F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62A"/>
    <w:rsid w:val="00CF4F27"/>
    <w:rsid w:val="00CF50BE"/>
    <w:rsid w:val="00CF57A9"/>
    <w:rsid w:val="00CF625D"/>
    <w:rsid w:val="00CF6F99"/>
    <w:rsid w:val="00CF770B"/>
    <w:rsid w:val="00CF7D36"/>
    <w:rsid w:val="00D001C6"/>
    <w:rsid w:val="00D01195"/>
    <w:rsid w:val="00D01A4E"/>
    <w:rsid w:val="00D022D0"/>
    <w:rsid w:val="00D03325"/>
    <w:rsid w:val="00D033FB"/>
    <w:rsid w:val="00D0548E"/>
    <w:rsid w:val="00D056D0"/>
    <w:rsid w:val="00D05F40"/>
    <w:rsid w:val="00D05F56"/>
    <w:rsid w:val="00D062FA"/>
    <w:rsid w:val="00D0645D"/>
    <w:rsid w:val="00D07125"/>
    <w:rsid w:val="00D07A07"/>
    <w:rsid w:val="00D07F17"/>
    <w:rsid w:val="00D11583"/>
    <w:rsid w:val="00D11A2D"/>
    <w:rsid w:val="00D11ADF"/>
    <w:rsid w:val="00D12042"/>
    <w:rsid w:val="00D148D1"/>
    <w:rsid w:val="00D148F7"/>
    <w:rsid w:val="00D14C22"/>
    <w:rsid w:val="00D15C25"/>
    <w:rsid w:val="00D15E7C"/>
    <w:rsid w:val="00D16EC3"/>
    <w:rsid w:val="00D16FCF"/>
    <w:rsid w:val="00D2036A"/>
    <w:rsid w:val="00D20572"/>
    <w:rsid w:val="00D212A7"/>
    <w:rsid w:val="00D214D4"/>
    <w:rsid w:val="00D21F98"/>
    <w:rsid w:val="00D2274A"/>
    <w:rsid w:val="00D23994"/>
    <w:rsid w:val="00D23B63"/>
    <w:rsid w:val="00D23D70"/>
    <w:rsid w:val="00D23F2B"/>
    <w:rsid w:val="00D23FB5"/>
    <w:rsid w:val="00D258FE"/>
    <w:rsid w:val="00D2643F"/>
    <w:rsid w:val="00D264C8"/>
    <w:rsid w:val="00D26939"/>
    <w:rsid w:val="00D26B71"/>
    <w:rsid w:val="00D26BB1"/>
    <w:rsid w:val="00D2799A"/>
    <w:rsid w:val="00D27AF7"/>
    <w:rsid w:val="00D27B18"/>
    <w:rsid w:val="00D303D9"/>
    <w:rsid w:val="00D31176"/>
    <w:rsid w:val="00D317C3"/>
    <w:rsid w:val="00D31B40"/>
    <w:rsid w:val="00D3265D"/>
    <w:rsid w:val="00D33365"/>
    <w:rsid w:val="00D3377E"/>
    <w:rsid w:val="00D33EDE"/>
    <w:rsid w:val="00D34A4A"/>
    <w:rsid w:val="00D35BB8"/>
    <w:rsid w:val="00D3645D"/>
    <w:rsid w:val="00D36774"/>
    <w:rsid w:val="00D36A1A"/>
    <w:rsid w:val="00D36A28"/>
    <w:rsid w:val="00D36E83"/>
    <w:rsid w:val="00D375EE"/>
    <w:rsid w:val="00D4055E"/>
    <w:rsid w:val="00D405DE"/>
    <w:rsid w:val="00D4156D"/>
    <w:rsid w:val="00D42F5D"/>
    <w:rsid w:val="00D430A4"/>
    <w:rsid w:val="00D43CC1"/>
    <w:rsid w:val="00D441F5"/>
    <w:rsid w:val="00D4430F"/>
    <w:rsid w:val="00D443DE"/>
    <w:rsid w:val="00D44825"/>
    <w:rsid w:val="00D45231"/>
    <w:rsid w:val="00D453D6"/>
    <w:rsid w:val="00D454B2"/>
    <w:rsid w:val="00D45B92"/>
    <w:rsid w:val="00D45E95"/>
    <w:rsid w:val="00D45F56"/>
    <w:rsid w:val="00D466E4"/>
    <w:rsid w:val="00D479F7"/>
    <w:rsid w:val="00D50146"/>
    <w:rsid w:val="00D50606"/>
    <w:rsid w:val="00D52FEF"/>
    <w:rsid w:val="00D534DA"/>
    <w:rsid w:val="00D53E1B"/>
    <w:rsid w:val="00D54ABE"/>
    <w:rsid w:val="00D55137"/>
    <w:rsid w:val="00D552F0"/>
    <w:rsid w:val="00D55C27"/>
    <w:rsid w:val="00D55F06"/>
    <w:rsid w:val="00D5647E"/>
    <w:rsid w:val="00D56703"/>
    <w:rsid w:val="00D57129"/>
    <w:rsid w:val="00D571A1"/>
    <w:rsid w:val="00D579CF"/>
    <w:rsid w:val="00D603A4"/>
    <w:rsid w:val="00D60A2E"/>
    <w:rsid w:val="00D610E4"/>
    <w:rsid w:val="00D61376"/>
    <w:rsid w:val="00D61B84"/>
    <w:rsid w:val="00D6213E"/>
    <w:rsid w:val="00D621EE"/>
    <w:rsid w:val="00D624F5"/>
    <w:rsid w:val="00D6268F"/>
    <w:rsid w:val="00D63499"/>
    <w:rsid w:val="00D63920"/>
    <w:rsid w:val="00D63BB6"/>
    <w:rsid w:val="00D6408E"/>
    <w:rsid w:val="00D646B7"/>
    <w:rsid w:val="00D646C0"/>
    <w:rsid w:val="00D652F9"/>
    <w:rsid w:val="00D65485"/>
    <w:rsid w:val="00D658C5"/>
    <w:rsid w:val="00D65D77"/>
    <w:rsid w:val="00D67725"/>
    <w:rsid w:val="00D67E2D"/>
    <w:rsid w:val="00D71C83"/>
    <w:rsid w:val="00D71EA0"/>
    <w:rsid w:val="00D72F2B"/>
    <w:rsid w:val="00D73408"/>
    <w:rsid w:val="00D74A27"/>
    <w:rsid w:val="00D7522F"/>
    <w:rsid w:val="00D75E92"/>
    <w:rsid w:val="00D779E8"/>
    <w:rsid w:val="00D77EBB"/>
    <w:rsid w:val="00D77EFC"/>
    <w:rsid w:val="00D8002C"/>
    <w:rsid w:val="00D8007D"/>
    <w:rsid w:val="00D80436"/>
    <w:rsid w:val="00D8048C"/>
    <w:rsid w:val="00D80741"/>
    <w:rsid w:val="00D80AE1"/>
    <w:rsid w:val="00D80D5A"/>
    <w:rsid w:val="00D80D8B"/>
    <w:rsid w:val="00D811FB"/>
    <w:rsid w:val="00D81A24"/>
    <w:rsid w:val="00D8214A"/>
    <w:rsid w:val="00D825EB"/>
    <w:rsid w:val="00D845C1"/>
    <w:rsid w:val="00D852D2"/>
    <w:rsid w:val="00D85F75"/>
    <w:rsid w:val="00D86647"/>
    <w:rsid w:val="00D866FE"/>
    <w:rsid w:val="00D86C61"/>
    <w:rsid w:val="00D8712C"/>
    <w:rsid w:val="00D87428"/>
    <w:rsid w:val="00D877B8"/>
    <w:rsid w:val="00D878DE"/>
    <w:rsid w:val="00D87999"/>
    <w:rsid w:val="00D87A5E"/>
    <w:rsid w:val="00D87AAB"/>
    <w:rsid w:val="00D87CC2"/>
    <w:rsid w:val="00D92470"/>
    <w:rsid w:val="00D92B84"/>
    <w:rsid w:val="00D93642"/>
    <w:rsid w:val="00D940EA"/>
    <w:rsid w:val="00D94520"/>
    <w:rsid w:val="00D946C7"/>
    <w:rsid w:val="00D9470B"/>
    <w:rsid w:val="00D96DB9"/>
    <w:rsid w:val="00DA01A2"/>
    <w:rsid w:val="00DA0686"/>
    <w:rsid w:val="00DA1B17"/>
    <w:rsid w:val="00DA240F"/>
    <w:rsid w:val="00DA271F"/>
    <w:rsid w:val="00DA2721"/>
    <w:rsid w:val="00DA2FA9"/>
    <w:rsid w:val="00DA32D8"/>
    <w:rsid w:val="00DA3312"/>
    <w:rsid w:val="00DA37C3"/>
    <w:rsid w:val="00DA43E9"/>
    <w:rsid w:val="00DA4A6F"/>
    <w:rsid w:val="00DA4BF4"/>
    <w:rsid w:val="00DA5B6D"/>
    <w:rsid w:val="00DA5E7A"/>
    <w:rsid w:val="00DA610D"/>
    <w:rsid w:val="00DA6E6A"/>
    <w:rsid w:val="00DA74C8"/>
    <w:rsid w:val="00DA76F2"/>
    <w:rsid w:val="00DB016F"/>
    <w:rsid w:val="00DB0425"/>
    <w:rsid w:val="00DB09F2"/>
    <w:rsid w:val="00DB0AB6"/>
    <w:rsid w:val="00DB0B12"/>
    <w:rsid w:val="00DB0F51"/>
    <w:rsid w:val="00DB16B8"/>
    <w:rsid w:val="00DB1B82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1FD"/>
    <w:rsid w:val="00DC072A"/>
    <w:rsid w:val="00DC0A51"/>
    <w:rsid w:val="00DC0E1D"/>
    <w:rsid w:val="00DC23D4"/>
    <w:rsid w:val="00DC2851"/>
    <w:rsid w:val="00DC317C"/>
    <w:rsid w:val="00DC3EE3"/>
    <w:rsid w:val="00DC3EEB"/>
    <w:rsid w:val="00DC5BA4"/>
    <w:rsid w:val="00DC5D2B"/>
    <w:rsid w:val="00DC670C"/>
    <w:rsid w:val="00DC6B8E"/>
    <w:rsid w:val="00DC789C"/>
    <w:rsid w:val="00DC7C98"/>
    <w:rsid w:val="00DD0562"/>
    <w:rsid w:val="00DD2715"/>
    <w:rsid w:val="00DD2F05"/>
    <w:rsid w:val="00DD3004"/>
    <w:rsid w:val="00DD3097"/>
    <w:rsid w:val="00DD3CAD"/>
    <w:rsid w:val="00DD5319"/>
    <w:rsid w:val="00DD545C"/>
    <w:rsid w:val="00DD6162"/>
    <w:rsid w:val="00DD7FA5"/>
    <w:rsid w:val="00DE11FA"/>
    <w:rsid w:val="00DE1345"/>
    <w:rsid w:val="00DE1910"/>
    <w:rsid w:val="00DE1D5C"/>
    <w:rsid w:val="00DE266D"/>
    <w:rsid w:val="00DE283D"/>
    <w:rsid w:val="00DE296F"/>
    <w:rsid w:val="00DE2CE5"/>
    <w:rsid w:val="00DE2D1A"/>
    <w:rsid w:val="00DE3120"/>
    <w:rsid w:val="00DE3218"/>
    <w:rsid w:val="00DE33BB"/>
    <w:rsid w:val="00DE3608"/>
    <w:rsid w:val="00DE4359"/>
    <w:rsid w:val="00DE5579"/>
    <w:rsid w:val="00DE652E"/>
    <w:rsid w:val="00DE66B6"/>
    <w:rsid w:val="00DE674E"/>
    <w:rsid w:val="00DE7C9F"/>
    <w:rsid w:val="00DF01B0"/>
    <w:rsid w:val="00DF0D73"/>
    <w:rsid w:val="00DF1069"/>
    <w:rsid w:val="00DF121F"/>
    <w:rsid w:val="00DF144F"/>
    <w:rsid w:val="00DF170D"/>
    <w:rsid w:val="00DF1B9B"/>
    <w:rsid w:val="00DF1F60"/>
    <w:rsid w:val="00DF22E8"/>
    <w:rsid w:val="00DF2B2B"/>
    <w:rsid w:val="00DF2C40"/>
    <w:rsid w:val="00DF3479"/>
    <w:rsid w:val="00DF35EB"/>
    <w:rsid w:val="00DF483B"/>
    <w:rsid w:val="00DF4FDE"/>
    <w:rsid w:val="00DF574F"/>
    <w:rsid w:val="00DF5B7F"/>
    <w:rsid w:val="00DF5D03"/>
    <w:rsid w:val="00DF6B67"/>
    <w:rsid w:val="00DF6BC2"/>
    <w:rsid w:val="00DF700E"/>
    <w:rsid w:val="00DF74C7"/>
    <w:rsid w:val="00E008D8"/>
    <w:rsid w:val="00E00C3F"/>
    <w:rsid w:val="00E01345"/>
    <w:rsid w:val="00E01503"/>
    <w:rsid w:val="00E0157D"/>
    <w:rsid w:val="00E01FBA"/>
    <w:rsid w:val="00E024C8"/>
    <w:rsid w:val="00E028A4"/>
    <w:rsid w:val="00E02D7E"/>
    <w:rsid w:val="00E0471A"/>
    <w:rsid w:val="00E047D4"/>
    <w:rsid w:val="00E04E2F"/>
    <w:rsid w:val="00E05615"/>
    <w:rsid w:val="00E0585A"/>
    <w:rsid w:val="00E05ADE"/>
    <w:rsid w:val="00E05B61"/>
    <w:rsid w:val="00E060C4"/>
    <w:rsid w:val="00E0644E"/>
    <w:rsid w:val="00E06611"/>
    <w:rsid w:val="00E06B10"/>
    <w:rsid w:val="00E06E4B"/>
    <w:rsid w:val="00E07B41"/>
    <w:rsid w:val="00E10236"/>
    <w:rsid w:val="00E10C91"/>
    <w:rsid w:val="00E10D1E"/>
    <w:rsid w:val="00E10E82"/>
    <w:rsid w:val="00E10FAE"/>
    <w:rsid w:val="00E119EE"/>
    <w:rsid w:val="00E127E4"/>
    <w:rsid w:val="00E12980"/>
    <w:rsid w:val="00E12B99"/>
    <w:rsid w:val="00E12CF3"/>
    <w:rsid w:val="00E13711"/>
    <w:rsid w:val="00E13F05"/>
    <w:rsid w:val="00E14743"/>
    <w:rsid w:val="00E16528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59FA"/>
    <w:rsid w:val="00E25E50"/>
    <w:rsid w:val="00E2673C"/>
    <w:rsid w:val="00E2691D"/>
    <w:rsid w:val="00E271C8"/>
    <w:rsid w:val="00E301B8"/>
    <w:rsid w:val="00E31211"/>
    <w:rsid w:val="00E313CF"/>
    <w:rsid w:val="00E31876"/>
    <w:rsid w:val="00E31CB7"/>
    <w:rsid w:val="00E32C55"/>
    <w:rsid w:val="00E335E4"/>
    <w:rsid w:val="00E33902"/>
    <w:rsid w:val="00E33B71"/>
    <w:rsid w:val="00E35676"/>
    <w:rsid w:val="00E35CF3"/>
    <w:rsid w:val="00E363BD"/>
    <w:rsid w:val="00E36AC9"/>
    <w:rsid w:val="00E36E21"/>
    <w:rsid w:val="00E36E79"/>
    <w:rsid w:val="00E37CDC"/>
    <w:rsid w:val="00E41E53"/>
    <w:rsid w:val="00E42913"/>
    <w:rsid w:val="00E43C45"/>
    <w:rsid w:val="00E44205"/>
    <w:rsid w:val="00E4436E"/>
    <w:rsid w:val="00E44EFC"/>
    <w:rsid w:val="00E460A0"/>
    <w:rsid w:val="00E462CC"/>
    <w:rsid w:val="00E47038"/>
    <w:rsid w:val="00E47F34"/>
    <w:rsid w:val="00E501A0"/>
    <w:rsid w:val="00E50AB6"/>
    <w:rsid w:val="00E51BA4"/>
    <w:rsid w:val="00E51D85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642B"/>
    <w:rsid w:val="00E564D3"/>
    <w:rsid w:val="00E567AE"/>
    <w:rsid w:val="00E56A7C"/>
    <w:rsid w:val="00E573E2"/>
    <w:rsid w:val="00E622FB"/>
    <w:rsid w:val="00E633E0"/>
    <w:rsid w:val="00E63876"/>
    <w:rsid w:val="00E64054"/>
    <w:rsid w:val="00E642F4"/>
    <w:rsid w:val="00E64966"/>
    <w:rsid w:val="00E64DA1"/>
    <w:rsid w:val="00E65228"/>
    <w:rsid w:val="00E65316"/>
    <w:rsid w:val="00E65329"/>
    <w:rsid w:val="00E66DAD"/>
    <w:rsid w:val="00E66EBE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2507"/>
    <w:rsid w:val="00E729D4"/>
    <w:rsid w:val="00E730D4"/>
    <w:rsid w:val="00E73767"/>
    <w:rsid w:val="00E73E85"/>
    <w:rsid w:val="00E74547"/>
    <w:rsid w:val="00E74A7C"/>
    <w:rsid w:val="00E76095"/>
    <w:rsid w:val="00E8019B"/>
    <w:rsid w:val="00E80F7D"/>
    <w:rsid w:val="00E81B09"/>
    <w:rsid w:val="00E82473"/>
    <w:rsid w:val="00E82511"/>
    <w:rsid w:val="00E828EE"/>
    <w:rsid w:val="00E8295D"/>
    <w:rsid w:val="00E84ECF"/>
    <w:rsid w:val="00E85053"/>
    <w:rsid w:val="00E87351"/>
    <w:rsid w:val="00E87508"/>
    <w:rsid w:val="00E875AC"/>
    <w:rsid w:val="00E9036C"/>
    <w:rsid w:val="00E90A9A"/>
    <w:rsid w:val="00E90B16"/>
    <w:rsid w:val="00E912C1"/>
    <w:rsid w:val="00E91BE5"/>
    <w:rsid w:val="00E921C4"/>
    <w:rsid w:val="00E92A09"/>
    <w:rsid w:val="00E94284"/>
    <w:rsid w:val="00E9449A"/>
    <w:rsid w:val="00E94717"/>
    <w:rsid w:val="00E95B82"/>
    <w:rsid w:val="00E960C6"/>
    <w:rsid w:val="00E96725"/>
    <w:rsid w:val="00E96D3A"/>
    <w:rsid w:val="00E978A5"/>
    <w:rsid w:val="00EA0090"/>
    <w:rsid w:val="00EA0306"/>
    <w:rsid w:val="00EA0437"/>
    <w:rsid w:val="00EA05A8"/>
    <w:rsid w:val="00EA1156"/>
    <w:rsid w:val="00EA1658"/>
    <w:rsid w:val="00EA1B3C"/>
    <w:rsid w:val="00EA1E6E"/>
    <w:rsid w:val="00EA1EE4"/>
    <w:rsid w:val="00EA211E"/>
    <w:rsid w:val="00EA2140"/>
    <w:rsid w:val="00EA24F8"/>
    <w:rsid w:val="00EA2BF9"/>
    <w:rsid w:val="00EA2CB2"/>
    <w:rsid w:val="00EA3893"/>
    <w:rsid w:val="00EA60DB"/>
    <w:rsid w:val="00EA6384"/>
    <w:rsid w:val="00EA670D"/>
    <w:rsid w:val="00EA6A3F"/>
    <w:rsid w:val="00EA7504"/>
    <w:rsid w:val="00EA7685"/>
    <w:rsid w:val="00EA78B3"/>
    <w:rsid w:val="00EB04AF"/>
    <w:rsid w:val="00EB084D"/>
    <w:rsid w:val="00EB1341"/>
    <w:rsid w:val="00EB2AC9"/>
    <w:rsid w:val="00EB2CD2"/>
    <w:rsid w:val="00EB383C"/>
    <w:rsid w:val="00EB3BCF"/>
    <w:rsid w:val="00EB4079"/>
    <w:rsid w:val="00EB4309"/>
    <w:rsid w:val="00EB44FC"/>
    <w:rsid w:val="00EB48EE"/>
    <w:rsid w:val="00EB4E07"/>
    <w:rsid w:val="00EB4F51"/>
    <w:rsid w:val="00EB5858"/>
    <w:rsid w:val="00EB6A7D"/>
    <w:rsid w:val="00EB6C41"/>
    <w:rsid w:val="00EB6E6E"/>
    <w:rsid w:val="00EB6F36"/>
    <w:rsid w:val="00EC05C8"/>
    <w:rsid w:val="00EC091D"/>
    <w:rsid w:val="00EC09E4"/>
    <w:rsid w:val="00EC0E75"/>
    <w:rsid w:val="00EC14E7"/>
    <w:rsid w:val="00EC31E8"/>
    <w:rsid w:val="00EC3D1D"/>
    <w:rsid w:val="00EC5176"/>
    <w:rsid w:val="00EC566E"/>
    <w:rsid w:val="00EC57EA"/>
    <w:rsid w:val="00EC57F3"/>
    <w:rsid w:val="00EC6F8B"/>
    <w:rsid w:val="00EC7330"/>
    <w:rsid w:val="00EC7B44"/>
    <w:rsid w:val="00ED0EB0"/>
    <w:rsid w:val="00ED309F"/>
    <w:rsid w:val="00ED34E2"/>
    <w:rsid w:val="00ED38E0"/>
    <w:rsid w:val="00ED3FE5"/>
    <w:rsid w:val="00ED452C"/>
    <w:rsid w:val="00ED4968"/>
    <w:rsid w:val="00ED4A81"/>
    <w:rsid w:val="00ED4E32"/>
    <w:rsid w:val="00ED52AD"/>
    <w:rsid w:val="00ED57E7"/>
    <w:rsid w:val="00ED5B7E"/>
    <w:rsid w:val="00ED6A3C"/>
    <w:rsid w:val="00ED6DE2"/>
    <w:rsid w:val="00ED70A2"/>
    <w:rsid w:val="00ED742F"/>
    <w:rsid w:val="00ED7BFB"/>
    <w:rsid w:val="00ED7E6F"/>
    <w:rsid w:val="00EE09FA"/>
    <w:rsid w:val="00EE0C04"/>
    <w:rsid w:val="00EE0D89"/>
    <w:rsid w:val="00EE11BD"/>
    <w:rsid w:val="00EE1762"/>
    <w:rsid w:val="00EE1AC1"/>
    <w:rsid w:val="00EE24B0"/>
    <w:rsid w:val="00EE2CF1"/>
    <w:rsid w:val="00EE32C0"/>
    <w:rsid w:val="00EE3501"/>
    <w:rsid w:val="00EE39E9"/>
    <w:rsid w:val="00EE4BC1"/>
    <w:rsid w:val="00EE4E67"/>
    <w:rsid w:val="00EE7E2D"/>
    <w:rsid w:val="00EF0167"/>
    <w:rsid w:val="00EF06E5"/>
    <w:rsid w:val="00EF094D"/>
    <w:rsid w:val="00EF09EA"/>
    <w:rsid w:val="00EF0BC3"/>
    <w:rsid w:val="00EF2017"/>
    <w:rsid w:val="00EF2715"/>
    <w:rsid w:val="00EF2826"/>
    <w:rsid w:val="00EF2C1A"/>
    <w:rsid w:val="00EF4BD3"/>
    <w:rsid w:val="00EF5074"/>
    <w:rsid w:val="00EF53E2"/>
    <w:rsid w:val="00EF5DCE"/>
    <w:rsid w:val="00F0033C"/>
    <w:rsid w:val="00F0052F"/>
    <w:rsid w:val="00F00C40"/>
    <w:rsid w:val="00F010EB"/>
    <w:rsid w:val="00F01A93"/>
    <w:rsid w:val="00F01E2B"/>
    <w:rsid w:val="00F0244D"/>
    <w:rsid w:val="00F02950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7DD"/>
    <w:rsid w:val="00F10B2B"/>
    <w:rsid w:val="00F10C82"/>
    <w:rsid w:val="00F11F98"/>
    <w:rsid w:val="00F11FAC"/>
    <w:rsid w:val="00F122C7"/>
    <w:rsid w:val="00F12BCC"/>
    <w:rsid w:val="00F1359A"/>
    <w:rsid w:val="00F13721"/>
    <w:rsid w:val="00F149AA"/>
    <w:rsid w:val="00F14DF4"/>
    <w:rsid w:val="00F14E27"/>
    <w:rsid w:val="00F1526F"/>
    <w:rsid w:val="00F15523"/>
    <w:rsid w:val="00F15868"/>
    <w:rsid w:val="00F1725C"/>
    <w:rsid w:val="00F17840"/>
    <w:rsid w:val="00F17CC7"/>
    <w:rsid w:val="00F2067D"/>
    <w:rsid w:val="00F210C0"/>
    <w:rsid w:val="00F217C8"/>
    <w:rsid w:val="00F21A5F"/>
    <w:rsid w:val="00F21E18"/>
    <w:rsid w:val="00F22798"/>
    <w:rsid w:val="00F2387D"/>
    <w:rsid w:val="00F239E6"/>
    <w:rsid w:val="00F23CC0"/>
    <w:rsid w:val="00F247CD"/>
    <w:rsid w:val="00F25188"/>
    <w:rsid w:val="00F25434"/>
    <w:rsid w:val="00F2644A"/>
    <w:rsid w:val="00F2659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298"/>
    <w:rsid w:val="00F32056"/>
    <w:rsid w:val="00F32D0D"/>
    <w:rsid w:val="00F32E44"/>
    <w:rsid w:val="00F33193"/>
    <w:rsid w:val="00F34493"/>
    <w:rsid w:val="00F34862"/>
    <w:rsid w:val="00F352F3"/>
    <w:rsid w:val="00F358A3"/>
    <w:rsid w:val="00F35A79"/>
    <w:rsid w:val="00F362AD"/>
    <w:rsid w:val="00F3634B"/>
    <w:rsid w:val="00F366E3"/>
    <w:rsid w:val="00F37F47"/>
    <w:rsid w:val="00F37F88"/>
    <w:rsid w:val="00F40576"/>
    <w:rsid w:val="00F4073C"/>
    <w:rsid w:val="00F41F06"/>
    <w:rsid w:val="00F42FB1"/>
    <w:rsid w:val="00F44127"/>
    <w:rsid w:val="00F44F02"/>
    <w:rsid w:val="00F44F24"/>
    <w:rsid w:val="00F463E6"/>
    <w:rsid w:val="00F47BA9"/>
    <w:rsid w:val="00F50376"/>
    <w:rsid w:val="00F506DF"/>
    <w:rsid w:val="00F50A20"/>
    <w:rsid w:val="00F517F9"/>
    <w:rsid w:val="00F520BB"/>
    <w:rsid w:val="00F5243F"/>
    <w:rsid w:val="00F52699"/>
    <w:rsid w:val="00F52F3C"/>
    <w:rsid w:val="00F52F42"/>
    <w:rsid w:val="00F5333C"/>
    <w:rsid w:val="00F55168"/>
    <w:rsid w:val="00F555C9"/>
    <w:rsid w:val="00F5567F"/>
    <w:rsid w:val="00F55BEA"/>
    <w:rsid w:val="00F56751"/>
    <w:rsid w:val="00F56778"/>
    <w:rsid w:val="00F56E64"/>
    <w:rsid w:val="00F57077"/>
    <w:rsid w:val="00F578C3"/>
    <w:rsid w:val="00F578CF"/>
    <w:rsid w:val="00F57DC6"/>
    <w:rsid w:val="00F6148F"/>
    <w:rsid w:val="00F615E4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27A"/>
    <w:rsid w:val="00F645EE"/>
    <w:rsid w:val="00F64CB7"/>
    <w:rsid w:val="00F6522D"/>
    <w:rsid w:val="00F65AE6"/>
    <w:rsid w:val="00F65B4C"/>
    <w:rsid w:val="00F660AB"/>
    <w:rsid w:val="00F67485"/>
    <w:rsid w:val="00F67F31"/>
    <w:rsid w:val="00F70979"/>
    <w:rsid w:val="00F71C88"/>
    <w:rsid w:val="00F72270"/>
    <w:rsid w:val="00F724CB"/>
    <w:rsid w:val="00F7375F"/>
    <w:rsid w:val="00F758E4"/>
    <w:rsid w:val="00F75AF5"/>
    <w:rsid w:val="00F76063"/>
    <w:rsid w:val="00F76FCD"/>
    <w:rsid w:val="00F7770F"/>
    <w:rsid w:val="00F81C03"/>
    <w:rsid w:val="00F81DE3"/>
    <w:rsid w:val="00F81E37"/>
    <w:rsid w:val="00F82F05"/>
    <w:rsid w:val="00F834E8"/>
    <w:rsid w:val="00F8357F"/>
    <w:rsid w:val="00F8516D"/>
    <w:rsid w:val="00F85EB1"/>
    <w:rsid w:val="00F87A20"/>
    <w:rsid w:val="00F87B90"/>
    <w:rsid w:val="00F87FD0"/>
    <w:rsid w:val="00F90920"/>
    <w:rsid w:val="00F910FB"/>
    <w:rsid w:val="00F91C85"/>
    <w:rsid w:val="00F91F0B"/>
    <w:rsid w:val="00F92475"/>
    <w:rsid w:val="00F9277A"/>
    <w:rsid w:val="00F931FF"/>
    <w:rsid w:val="00F93A64"/>
    <w:rsid w:val="00F93B98"/>
    <w:rsid w:val="00F94496"/>
    <w:rsid w:val="00F944A2"/>
    <w:rsid w:val="00F954B5"/>
    <w:rsid w:val="00FA04B0"/>
    <w:rsid w:val="00FA0E83"/>
    <w:rsid w:val="00FA0FEC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119C"/>
    <w:rsid w:val="00FB1FDD"/>
    <w:rsid w:val="00FB2DDC"/>
    <w:rsid w:val="00FB342D"/>
    <w:rsid w:val="00FB37FC"/>
    <w:rsid w:val="00FB3D53"/>
    <w:rsid w:val="00FB4162"/>
    <w:rsid w:val="00FB43BF"/>
    <w:rsid w:val="00FB53ED"/>
    <w:rsid w:val="00FB5ABC"/>
    <w:rsid w:val="00FB611A"/>
    <w:rsid w:val="00FB7657"/>
    <w:rsid w:val="00FB7923"/>
    <w:rsid w:val="00FC082A"/>
    <w:rsid w:val="00FC0B3C"/>
    <w:rsid w:val="00FC10C4"/>
    <w:rsid w:val="00FC124C"/>
    <w:rsid w:val="00FC134F"/>
    <w:rsid w:val="00FC2FCE"/>
    <w:rsid w:val="00FC356E"/>
    <w:rsid w:val="00FC39E6"/>
    <w:rsid w:val="00FC4169"/>
    <w:rsid w:val="00FC47BC"/>
    <w:rsid w:val="00FC49E3"/>
    <w:rsid w:val="00FC4C5C"/>
    <w:rsid w:val="00FC51DE"/>
    <w:rsid w:val="00FC5653"/>
    <w:rsid w:val="00FC6077"/>
    <w:rsid w:val="00FC6120"/>
    <w:rsid w:val="00FC6255"/>
    <w:rsid w:val="00FC65AC"/>
    <w:rsid w:val="00FC701C"/>
    <w:rsid w:val="00FC799F"/>
    <w:rsid w:val="00FD0175"/>
    <w:rsid w:val="00FD066B"/>
    <w:rsid w:val="00FD07C1"/>
    <w:rsid w:val="00FD0D73"/>
    <w:rsid w:val="00FD2D4A"/>
    <w:rsid w:val="00FD3138"/>
    <w:rsid w:val="00FD356A"/>
    <w:rsid w:val="00FD3C69"/>
    <w:rsid w:val="00FD419F"/>
    <w:rsid w:val="00FD4222"/>
    <w:rsid w:val="00FD44B7"/>
    <w:rsid w:val="00FD471F"/>
    <w:rsid w:val="00FD4F92"/>
    <w:rsid w:val="00FD5377"/>
    <w:rsid w:val="00FD6653"/>
    <w:rsid w:val="00FD6C1B"/>
    <w:rsid w:val="00FD6D75"/>
    <w:rsid w:val="00FD71F3"/>
    <w:rsid w:val="00FE00AC"/>
    <w:rsid w:val="00FE03C1"/>
    <w:rsid w:val="00FE0E16"/>
    <w:rsid w:val="00FE0E82"/>
    <w:rsid w:val="00FE0F38"/>
    <w:rsid w:val="00FE1B6B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DD9"/>
    <w:rsid w:val="00FE7F3A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6F0A"/>
    <w:rsid w:val="00FF7568"/>
    <w:rsid w:val="00FF7E3B"/>
    <w:rsid w:val="01891373"/>
    <w:rsid w:val="01D9E12C"/>
    <w:rsid w:val="01F19725"/>
    <w:rsid w:val="02E769FC"/>
    <w:rsid w:val="04387B2D"/>
    <w:rsid w:val="043A7D96"/>
    <w:rsid w:val="0488D275"/>
    <w:rsid w:val="06AF4B45"/>
    <w:rsid w:val="07719506"/>
    <w:rsid w:val="0857C445"/>
    <w:rsid w:val="09D68262"/>
    <w:rsid w:val="0F705745"/>
    <w:rsid w:val="0FF60B58"/>
    <w:rsid w:val="109D98B5"/>
    <w:rsid w:val="10A8BD04"/>
    <w:rsid w:val="12029A93"/>
    <w:rsid w:val="121A80E1"/>
    <w:rsid w:val="13631235"/>
    <w:rsid w:val="136B9200"/>
    <w:rsid w:val="13A6DA34"/>
    <w:rsid w:val="16A01A93"/>
    <w:rsid w:val="16D29AC4"/>
    <w:rsid w:val="17DC5658"/>
    <w:rsid w:val="188F823D"/>
    <w:rsid w:val="1982A550"/>
    <w:rsid w:val="1B0D3D0C"/>
    <w:rsid w:val="1CC194D8"/>
    <w:rsid w:val="1CCA9020"/>
    <w:rsid w:val="1D02ABD2"/>
    <w:rsid w:val="1D167A11"/>
    <w:rsid w:val="1EFEC3C1"/>
    <w:rsid w:val="1F45185D"/>
    <w:rsid w:val="224A21D1"/>
    <w:rsid w:val="23BE60CF"/>
    <w:rsid w:val="254D98E5"/>
    <w:rsid w:val="257543FA"/>
    <w:rsid w:val="25BB5595"/>
    <w:rsid w:val="26682C49"/>
    <w:rsid w:val="2682AA4F"/>
    <w:rsid w:val="27654512"/>
    <w:rsid w:val="2816C0F6"/>
    <w:rsid w:val="281E7AB0"/>
    <w:rsid w:val="28AF3FF0"/>
    <w:rsid w:val="28D08622"/>
    <w:rsid w:val="28FC97A2"/>
    <w:rsid w:val="29BFD8DE"/>
    <w:rsid w:val="2A330FDC"/>
    <w:rsid w:val="2A342D08"/>
    <w:rsid w:val="2A735CD5"/>
    <w:rsid w:val="2BE5344F"/>
    <w:rsid w:val="2C2A7081"/>
    <w:rsid w:val="2C78A24F"/>
    <w:rsid w:val="2C83DDE2"/>
    <w:rsid w:val="2D00866B"/>
    <w:rsid w:val="2D231599"/>
    <w:rsid w:val="2F845081"/>
    <w:rsid w:val="306BCED2"/>
    <w:rsid w:val="30B9215B"/>
    <w:rsid w:val="319A90F1"/>
    <w:rsid w:val="3272EF0D"/>
    <w:rsid w:val="328EAB1F"/>
    <w:rsid w:val="32CEBB76"/>
    <w:rsid w:val="33D344EF"/>
    <w:rsid w:val="34BB7A67"/>
    <w:rsid w:val="36AB6A3A"/>
    <w:rsid w:val="37D17432"/>
    <w:rsid w:val="3A20E66F"/>
    <w:rsid w:val="3A365DC8"/>
    <w:rsid w:val="3C0BB75F"/>
    <w:rsid w:val="3C586C8E"/>
    <w:rsid w:val="3D628C6D"/>
    <w:rsid w:val="3E3C0EBA"/>
    <w:rsid w:val="3F26A85E"/>
    <w:rsid w:val="40A44C2C"/>
    <w:rsid w:val="40DED827"/>
    <w:rsid w:val="418EE184"/>
    <w:rsid w:val="42A9063C"/>
    <w:rsid w:val="433BA571"/>
    <w:rsid w:val="440BF46A"/>
    <w:rsid w:val="4451AB32"/>
    <w:rsid w:val="45839200"/>
    <w:rsid w:val="45EB3197"/>
    <w:rsid w:val="485C6057"/>
    <w:rsid w:val="48BFE447"/>
    <w:rsid w:val="495C0E4A"/>
    <w:rsid w:val="499F3ED1"/>
    <w:rsid w:val="49DC9AD7"/>
    <w:rsid w:val="4A4AA53B"/>
    <w:rsid w:val="4B016965"/>
    <w:rsid w:val="4B504618"/>
    <w:rsid w:val="4BCD95D9"/>
    <w:rsid w:val="4BF2C108"/>
    <w:rsid w:val="4C1B8AD2"/>
    <w:rsid w:val="4C51C7FB"/>
    <w:rsid w:val="4DD0A300"/>
    <w:rsid w:val="4E390A27"/>
    <w:rsid w:val="4F07FD98"/>
    <w:rsid w:val="4F7DF6A0"/>
    <w:rsid w:val="4FB63C2C"/>
    <w:rsid w:val="4FBFD23B"/>
    <w:rsid w:val="4FE61FC6"/>
    <w:rsid w:val="4FF24981"/>
    <w:rsid w:val="512C3CBD"/>
    <w:rsid w:val="51341CDB"/>
    <w:rsid w:val="51B03981"/>
    <w:rsid w:val="51BA4C09"/>
    <w:rsid w:val="51D73CDB"/>
    <w:rsid w:val="51E3E0A6"/>
    <w:rsid w:val="5225F323"/>
    <w:rsid w:val="5252A950"/>
    <w:rsid w:val="530A9F8B"/>
    <w:rsid w:val="536F92C4"/>
    <w:rsid w:val="54003E3D"/>
    <w:rsid w:val="54B03931"/>
    <w:rsid w:val="54F7285E"/>
    <w:rsid w:val="55777FF5"/>
    <w:rsid w:val="568D3E27"/>
    <w:rsid w:val="57DAC29A"/>
    <w:rsid w:val="583828B0"/>
    <w:rsid w:val="5C8DFC13"/>
    <w:rsid w:val="5D11382D"/>
    <w:rsid w:val="5DC79DF3"/>
    <w:rsid w:val="5E944BF6"/>
    <w:rsid w:val="5F0BC6B0"/>
    <w:rsid w:val="5F424CDF"/>
    <w:rsid w:val="5F50B3D8"/>
    <w:rsid w:val="6032289A"/>
    <w:rsid w:val="614DFF1E"/>
    <w:rsid w:val="6307EAA7"/>
    <w:rsid w:val="63995F5A"/>
    <w:rsid w:val="63DEC1B3"/>
    <w:rsid w:val="63F5FBA1"/>
    <w:rsid w:val="65860306"/>
    <w:rsid w:val="6673BFA2"/>
    <w:rsid w:val="68289D5F"/>
    <w:rsid w:val="6ABB57E1"/>
    <w:rsid w:val="6BCFFFD2"/>
    <w:rsid w:val="6C6D0AB6"/>
    <w:rsid w:val="6D42C0F6"/>
    <w:rsid w:val="6DA4E338"/>
    <w:rsid w:val="6DD3AE3D"/>
    <w:rsid w:val="6DD4389B"/>
    <w:rsid w:val="6E0B332C"/>
    <w:rsid w:val="6E3D81A0"/>
    <w:rsid w:val="6EC62507"/>
    <w:rsid w:val="6EE2CC8A"/>
    <w:rsid w:val="6F1D393A"/>
    <w:rsid w:val="70771145"/>
    <w:rsid w:val="71AD3EE4"/>
    <w:rsid w:val="72092572"/>
    <w:rsid w:val="727F7A99"/>
    <w:rsid w:val="73193DCC"/>
    <w:rsid w:val="7474BFB3"/>
    <w:rsid w:val="75B71B5B"/>
    <w:rsid w:val="7605F80E"/>
    <w:rsid w:val="7695D86C"/>
    <w:rsid w:val="78DB42F9"/>
    <w:rsid w:val="795844BD"/>
    <w:rsid w:val="7986EB30"/>
    <w:rsid w:val="79DCF4A2"/>
    <w:rsid w:val="7A2EED30"/>
    <w:rsid w:val="7A8A8C7E"/>
    <w:rsid w:val="7B88C30B"/>
    <w:rsid w:val="7DC22D40"/>
    <w:rsid w:val="7E1109F3"/>
    <w:rsid w:val="7EB5F033"/>
    <w:rsid w:val="7FB9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D451964"/>
  <w15:chartTrackingRefBased/>
  <w15:docId w15:val="{C659FB91-2202-4802-B316-6E407AA2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C95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  <w:style w:type="character" w:customStyle="1" w:styleId="B2Char">
    <w:name w:val="B2 Char"/>
    <w:link w:val="B20"/>
    <w:qFormat/>
    <w:locked/>
    <w:rsid w:val="00AA5225"/>
    <w:rPr>
      <w:lang w:val="en-GB"/>
    </w:rPr>
  </w:style>
  <w:style w:type="paragraph" w:customStyle="1" w:styleId="Proposal">
    <w:name w:val="Proposal"/>
    <w:basedOn w:val="Normal"/>
    <w:link w:val="ProposalChar"/>
    <w:qFormat/>
    <w:rsid w:val="006646B1"/>
    <w:pPr>
      <w:numPr>
        <w:numId w:val="14"/>
      </w:numPr>
    </w:pPr>
    <w:rPr>
      <w:b/>
    </w:rPr>
  </w:style>
  <w:style w:type="character" w:customStyle="1" w:styleId="BodyTextChar">
    <w:name w:val="Body Text Char"/>
    <w:basedOn w:val="DefaultParagraphFont"/>
    <w:link w:val="BodyText"/>
    <w:rsid w:val="00CD7C95"/>
    <w:rPr>
      <w:lang w:val="en-GB"/>
    </w:rPr>
  </w:style>
  <w:style w:type="character" w:customStyle="1" w:styleId="ProposalChar">
    <w:name w:val="Proposal Char"/>
    <w:basedOn w:val="DefaultParagraphFont"/>
    <w:link w:val="Proposal"/>
    <w:rsid w:val="006646B1"/>
    <w:rPr>
      <w:b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215B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ableofFigures">
    <w:name w:val="table of figures"/>
    <w:basedOn w:val="Normal"/>
    <w:next w:val="Normal"/>
    <w:rsid w:val="00D579C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95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1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8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84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881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08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691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59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40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01-e/Inbox/R4-21200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BD568-0C53-4FD7-932F-A844AA578F2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EBE496-E651-4005-864A-66E307026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682</TotalTime>
  <Pages>5</Pages>
  <Words>2214</Words>
  <Characters>11862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381</cp:revision>
  <cp:lastPrinted>2001-04-24T01:30:00Z</cp:lastPrinted>
  <dcterms:created xsi:type="dcterms:W3CDTF">2021-08-06T14:23:00Z</dcterms:created>
  <dcterms:modified xsi:type="dcterms:W3CDTF">2022-01-10T17:37:00Z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